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65" w:type="dxa"/>
        <w:tblInd w:w="-284" w:type="dxa"/>
        <w:tblLayout w:type="fixed"/>
        <w:tblLook w:val="04A0" w:firstRow="1" w:lastRow="0" w:firstColumn="1" w:lastColumn="0" w:noHBand="0" w:noVBand="1"/>
      </w:tblPr>
      <w:tblGrid>
        <w:gridCol w:w="9531"/>
        <w:gridCol w:w="1266"/>
        <w:gridCol w:w="3968"/>
      </w:tblGrid>
      <w:tr w:rsidR="006C1098" w:rsidRPr="0090532F" w:rsidTr="000C56CC">
        <w:trPr>
          <w:trHeight w:val="4543"/>
        </w:trPr>
        <w:tc>
          <w:tcPr>
            <w:tcW w:w="9531" w:type="dxa"/>
          </w:tcPr>
          <w:tbl>
            <w:tblPr>
              <w:tblW w:w="0" w:type="dxa"/>
              <w:tblInd w:w="108" w:type="dxa"/>
              <w:tblLayout w:type="fixed"/>
              <w:tblLook w:val="04A0" w:firstRow="1" w:lastRow="0" w:firstColumn="1" w:lastColumn="0" w:noHBand="0" w:noVBand="1"/>
            </w:tblPr>
            <w:tblGrid>
              <w:gridCol w:w="4408"/>
              <w:gridCol w:w="1267"/>
              <w:gridCol w:w="3970"/>
            </w:tblGrid>
            <w:tr w:rsidR="0090532F" w:rsidRPr="0090532F" w:rsidTr="0090532F">
              <w:trPr>
                <w:trHeight w:val="1945"/>
              </w:trPr>
              <w:tc>
                <w:tcPr>
                  <w:tcW w:w="4408" w:type="dxa"/>
                </w:tcPr>
                <w:p w:rsidR="0090532F" w:rsidRPr="0090532F" w:rsidRDefault="0090532F" w:rsidP="0090532F">
                  <w:pPr>
                    <w:keepNext/>
                    <w:tabs>
                      <w:tab w:val="left" w:pos="1884"/>
                    </w:tabs>
                    <w:ind w:left="176"/>
                    <w:outlineLvl w:val="1"/>
                    <w:rPr>
                      <w:b/>
                      <w:sz w:val="22"/>
                      <w:szCs w:val="22"/>
                      <w:lang w:val="tt-RU"/>
                    </w:rPr>
                  </w:pPr>
                  <w:r w:rsidRPr="0090532F">
                    <w:rPr>
                      <w:b/>
                      <w:sz w:val="22"/>
                      <w:szCs w:val="22"/>
                    </w:rPr>
                    <w:t>ИСПОЛНИТЕЛЬНЫЙ КОМИТЕТ</w:t>
                  </w:r>
                </w:p>
                <w:p w:rsidR="0090532F" w:rsidRPr="0090532F" w:rsidRDefault="0090532F" w:rsidP="0090532F">
                  <w:pPr>
                    <w:keepNext/>
                    <w:tabs>
                      <w:tab w:val="left" w:pos="1884"/>
                    </w:tabs>
                    <w:ind w:left="176"/>
                    <w:outlineLvl w:val="1"/>
                    <w:rPr>
                      <w:b/>
                      <w:sz w:val="22"/>
                      <w:szCs w:val="22"/>
                    </w:rPr>
                  </w:pPr>
                  <w:r w:rsidRPr="0090532F">
                    <w:rPr>
                      <w:b/>
                      <w:sz w:val="22"/>
                      <w:szCs w:val="22"/>
                    </w:rPr>
                    <w:t>СТАРОШАЙМУРЗИНСКОГО СЕЛЬСКОГО ПОСЕЛЕНИЯ ДРОЖЖАНОВСКОГО</w:t>
                  </w:r>
                </w:p>
                <w:p w:rsidR="0090532F" w:rsidRPr="0090532F" w:rsidRDefault="0090532F" w:rsidP="0090532F">
                  <w:pPr>
                    <w:keepNext/>
                    <w:tabs>
                      <w:tab w:val="left" w:pos="1884"/>
                    </w:tabs>
                    <w:ind w:left="176"/>
                    <w:outlineLvl w:val="1"/>
                    <w:rPr>
                      <w:b/>
                      <w:sz w:val="22"/>
                      <w:szCs w:val="22"/>
                    </w:rPr>
                  </w:pPr>
                  <w:r w:rsidRPr="0090532F">
                    <w:rPr>
                      <w:b/>
                      <w:sz w:val="22"/>
                      <w:szCs w:val="22"/>
                    </w:rPr>
                    <w:t>МУНИЦИПАЛЬНОГО РАЙОНА</w:t>
                  </w:r>
                </w:p>
                <w:p w:rsidR="0090532F" w:rsidRPr="0090532F" w:rsidRDefault="0090532F" w:rsidP="0090532F">
                  <w:pPr>
                    <w:keepNext/>
                    <w:tabs>
                      <w:tab w:val="left" w:pos="1884"/>
                    </w:tabs>
                    <w:ind w:left="176"/>
                    <w:outlineLvl w:val="1"/>
                    <w:rPr>
                      <w:b/>
                      <w:sz w:val="22"/>
                      <w:szCs w:val="22"/>
                    </w:rPr>
                  </w:pPr>
                  <w:r w:rsidRPr="0090532F">
                    <w:rPr>
                      <w:b/>
                      <w:sz w:val="22"/>
                      <w:szCs w:val="22"/>
                    </w:rPr>
                    <w:t>РЕСПУБЛИКИ ТАТАРСТАН</w:t>
                  </w:r>
                </w:p>
                <w:p w:rsidR="0090532F" w:rsidRPr="0090532F" w:rsidRDefault="0090532F" w:rsidP="0090532F">
                  <w:pPr>
                    <w:keepNext/>
                    <w:tabs>
                      <w:tab w:val="left" w:pos="1884"/>
                    </w:tabs>
                    <w:ind w:left="176"/>
                    <w:jc w:val="center"/>
                    <w:outlineLvl w:val="1"/>
                    <w:rPr>
                      <w:b/>
                      <w:sz w:val="22"/>
                      <w:szCs w:val="22"/>
                    </w:rPr>
                  </w:pPr>
                </w:p>
                <w:p w:rsidR="0090532F" w:rsidRPr="0090532F" w:rsidRDefault="0090532F" w:rsidP="0090532F">
                  <w:pPr>
                    <w:tabs>
                      <w:tab w:val="left" w:pos="1884"/>
                    </w:tabs>
                    <w:ind w:left="176"/>
                    <w:rPr>
                      <w:b/>
                      <w:noProof/>
                      <w:color w:val="000000"/>
                      <w:sz w:val="22"/>
                      <w:szCs w:val="22"/>
                    </w:rPr>
                  </w:pPr>
                  <w:r w:rsidRPr="0090532F">
                    <w:rPr>
                      <w:b/>
                      <w:noProof/>
                      <w:color w:val="000000"/>
                      <w:sz w:val="22"/>
                      <w:szCs w:val="22"/>
                    </w:rPr>
                    <w:t>Улица Ленина, дом 63,</w:t>
                  </w:r>
                </w:p>
                <w:p w:rsidR="0090532F" w:rsidRPr="0090532F" w:rsidRDefault="0090532F" w:rsidP="0090532F">
                  <w:pPr>
                    <w:tabs>
                      <w:tab w:val="left" w:pos="1884"/>
                    </w:tabs>
                    <w:ind w:left="176"/>
                    <w:rPr>
                      <w:b/>
                      <w:noProof/>
                      <w:color w:val="000000"/>
                      <w:sz w:val="22"/>
                      <w:szCs w:val="22"/>
                    </w:rPr>
                  </w:pPr>
                  <w:r w:rsidRPr="0090532F">
                    <w:rPr>
                      <w:b/>
                      <w:noProof/>
                      <w:color w:val="000000"/>
                      <w:sz w:val="22"/>
                      <w:szCs w:val="22"/>
                    </w:rPr>
                    <w:t>село Старое Шаймурзино, 422460</w:t>
                  </w:r>
                </w:p>
                <w:p w:rsidR="0090532F" w:rsidRPr="0090532F" w:rsidRDefault="0090532F" w:rsidP="0090532F">
                  <w:pPr>
                    <w:tabs>
                      <w:tab w:val="left" w:pos="1884"/>
                    </w:tabs>
                    <w:ind w:left="176"/>
                    <w:jc w:val="center"/>
                    <w:rPr>
                      <w:b/>
                      <w:noProof/>
                      <w:color w:val="000000"/>
                      <w:sz w:val="22"/>
                      <w:szCs w:val="22"/>
                    </w:rPr>
                  </w:pPr>
                </w:p>
              </w:tc>
              <w:tc>
                <w:tcPr>
                  <w:tcW w:w="1267" w:type="dxa"/>
                </w:tcPr>
                <w:p w:rsidR="0090532F" w:rsidRPr="0090532F" w:rsidRDefault="0090532F" w:rsidP="0090532F">
                  <w:pPr>
                    <w:tabs>
                      <w:tab w:val="left" w:pos="-244"/>
                    </w:tabs>
                    <w:ind w:left="-244" w:right="-275"/>
                    <w:jc w:val="center"/>
                    <w:rPr>
                      <w:b/>
                      <w:sz w:val="22"/>
                      <w:szCs w:val="22"/>
                    </w:rPr>
                  </w:pPr>
                </w:p>
                <w:p w:rsidR="0090532F" w:rsidRPr="0090532F" w:rsidRDefault="0090532F" w:rsidP="0090532F">
                  <w:pPr>
                    <w:jc w:val="center"/>
                    <w:rPr>
                      <w:b/>
                      <w:noProof/>
                      <w:color w:val="000000"/>
                      <w:sz w:val="22"/>
                      <w:szCs w:val="22"/>
                    </w:rPr>
                  </w:pPr>
                </w:p>
              </w:tc>
              <w:tc>
                <w:tcPr>
                  <w:tcW w:w="3970" w:type="dxa"/>
                </w:tcPr>
                <w:p w:rsidR="0090532F" w:rsidRPr="0090532F" w:rsidRDefault="0090532F" w:rsidP="0090532F">
                  <w:pPr>
                    <w:keepNext/>
                    <w:ind w:left="33"/>
                    <w:outlineLvl w:val="1"/>
                    <w:rPr>
                      <w:b/>
                      <w:sz w:val="22"/>
                      <w:szCs w:val="22"/>
                      <w:lang w:val="tt-RU"/>
                    </w:rPr>
                  </w:pPr>
                  <w:r w:rsidRPr="0090532F">
                    <w:rPr>
                      <w:b/>
                      <w:sz w:val="22"/>
                      <w:szCs w:val="22"/>
                    </w:rPr>
                    <w:t>ТАТАРСТАН РЕСПУБЛИКАСЫ</w:t>
                  </w:r>
                  <w:r w:rsidRPr="0090532F">
                    <w:rPr>
                      <w:b/>
                      <w:sz w:val="22"/>
                      <w:szCs w:val="22"/>
                      <w:lang w:val="tt-RU"/>
                    </w:rPr>
                    <w:t xml:space="preserve">   </w:t>
                  </w:r>
                </w:p>
                <w:p w:rsidR="0090532F" w:rsidRPr="0090532F" w:rsidRDefault="0090532F" w:rsidP="0090532F">
                  <w:pPr>
                    <w:keepNext/>
                    <w:ind w:left="33"/>
                    <w:outlineLvl w:val="1"/>
                    <w:rPr>
                      <w:b/>
                      <w:noProof/>
                      <w:color w:val="000000"/>
                      <w:sz w:val="22"/>
                      <w:szCs w:val="22"/>
                      <w:lang w:val="tt-RU"/>
                    </w:rPr>
                  </w:pPr>
                  <w:r w:rsidRPr="0090532F">
                    <w:rPr>
                      <w:b/>
                      <w:sz w:val="22"/>
                      <w:szCs w:val="22"/>
                      <w:lang w:val="tt-RU"/>
                    </w:rPr>
                    <w:t xml:space="preserve">               </w:t>
                  </w:r>
                  <w:r w:rsidRPr="0090532F">
                    <w:rPr>
                      <w:b/>
                      <w:noProof/>
                      <w:color w:val="000000"/>
                      <w:sz w:val="22"/>
                      <w:szCs w:val="22"/>
                      <w:lang w:val="tt-RU"/>
                    </w:rPr>
                    <w:t>ЧҮПРӘЛЕ</w:t>
                  </w:r>
                </w:p>
                <w:p w:rsidR="0090532F" w:rsidRPr="0090532F" w:rsidRDefault="0090532F" w:rsidP="0090532F">
                  <w:pPr>
                    <w:keepNext/>
                    <w:ind w:left="33"/>
                    <w:outlineLvl w:val="1"/>
                    <w:rPr>
                      <w:b/>
                      <w:caps/>
                      <w:noProof/>
                      <w:color w:val="000000"/>
                      <w:sz w:val="22"/>
                      <w:szCs w:val="22"/>
                      <w:lang w:val="tt-RU"/>
                    </w:rPr>
                  </w:pPr>
                  <w:r w:rsidRPr="0090532F">
                    <w:rPr>
                      <w:b/>
                      <w:caps/>
                      <w:noProof/>
                      <w:color w:val="000000"/>
                      <w:sz w:val="22"/>
                      <w:szCs w:val="22"/>
                    </w:rPr>
                    <w:t>МУНИЦИПАЛЬ</w:t>
                  </w:r>
                  <w:r w:rsidRPr="0090532F">
                    <w:rPr>
                      <w:b/>
                      <w:caps/>
                      <w:noProof/>
                      <w:color w:val="000000"/>
                      <w:sz w:val="22"/>
                      <w:szCs w:val="22"/>
                      <w:lang w:val="tt-RU"/>
                    </w:rPr>
                    <w:t xml:space="preserve"> </w:t>
                  </w:r>
                  <w:r w:rsidRPr="0090532F">
                    <w:rPr>
                      <w:b/>
                      <w:caps/>
                      <w:noProof/>
                      <w:color w:val="000000"/>
                      <w:sz w:val="22"/>
                      <w:szCs w:val="22"/>
                    </w:rPr>
                    <w:t xml:space="preserve">районы ИСКЕ </w:t>
                  </w:r>
                  <w:r w:rsidRPr="0090532F">
                    <w:rPr>
                      <w:b/>
                      <w:caps/>
                      <w:noProof/>
                      <w:color w:val="000000"/>
                      <w:sz w:val="22"/>
                      <w:szCs w:val="22"/>
                      <w:lang w:val="tt-RU"/>
                    </w:rPr>
                    <w:t>ШӘЙМОРЗА АВЫЛ ҖИРЛЕГЕ</w:t>
                  </w:r>
                </w:p>
                <w:p w:rsidR="0090532F" w:rsidRPr="0090532F" w:rsidRDefault="0090532F" w:rsidP="0090532F">
                  <w:pPr>
                    <w:ind w:left="33"/>
                    <w:rPr>
                      <w:b/>
                      <w:caps/>
                      <w:noProof/>
                      <w:color w:val="000000"/>
                      <w:sz w:val="22"/>
                      <w:szCs w:val="22"/>
                    </w:rPr>
                  </w:pPr>
                  <w:r w:rsidRPr="0090532F">
                    <w:rPr>
                      <w:b/>
                      <w:caps/>
                      <w:noProof/>
                      <w:color w:val="000000"/>
                      <w:sz w:val="22"/>
                      <w:szCs w:val="22"/>
                    </w:rPr>
                    <w:t>БАШКАРМА КОМИТЕТЫ</w:t>
                  </w:r>
                </w:p>
                <w:p w:rsidR="0090532F" w:rsidRPr="0090532F" w:rsidRDefault="0090532F" w:rsidP="0090532F">
                  <w:pPr>
                    <w:ind w:left="33"/>
                    <w:jc w:val="center"/>
                    <w:rPr>
                      <w:b/>
                      <w:noProof/>
                      <w:color w:val="000000"/>
                      <w:sz w:val="22"/>
                      <w:szCs w:val="22"/>
                      <w:lang w:val="tt-RU"/>
                    </w:rPr>
                  </w:pPr>
                </w:p>
                <w:p w:rsidR="0090532F" w:rsidRPr="0090532F" w:rsidRDefault="0090532F" w:rsidP="0090532F">
                  <w:pPr>
                    <w:ind w:left="33"/>
                    <w:rPr>
                      <w:b/>
                      <w:noProof/>
                      <w:color w:val="000000"/>
                      <w:sz w:val="22"/>
                      <w:szCs w:val="22"/>
                      <w:lang w:val="tt-RU"/>
                    </w:rPr>
                  </w:pPr>
                  <w:r w:rsidRPr="0090532F">
                    <w:rPr>
                      <w:b/>
                      <w:noProof/>
                      <w:color w:val="000000"/>
                      <w:sz w:val="22"/>
                      <w:szCs w:val="22"/>
                      <w:lang w:val="tt-RU"/>
                    </w:rPr>
                    <w:t>Ленин  урамы, 63 нче йорт,</w:t>
                  </w:r>
                </w:p>
                <w:p w:rsidR="0090532F" w:rsidRPr="0090532F" w:rsidRDefault="0090532F" w:rsidP="0090532F">
                  <w:pPr>
                    <w:ind w:left="33"/>
                    <w:rPr>
                      <w:b/>
                      <w:noProof/>
                      <w:color w:val="000000"/>
                      <w:sz w:val="22"/>
                      <w:szCs w:val="22"/>
                      <w:lang w:val="tt-RU"/>
                    </w:rPr>
                  </w:pPr>
                  <w:r w:rsidRPr="0090532F">
                    <w:rPr>
                      <w:b/>
                      <w:noProof/>
                      <w:color w:val="000000"/>
                      <w:sz w:val="22"/>
                      <w:szCs w:val="22"/>
                      <w:lang w:val="tt-RU"/>
                    </w:rPr>
                    <w:t>Иске Шәйморза авылы, 422460</w:t>
                  </w:r>
                </w:p>
                <w:p w:rsidR="0090532F" w:rsidRPr="0090532F" w:rsidRDefault="0090532F" w:rsidP="0090532F">
                  <w:pPr>
                    <w:jc w:val="center"/>
                    <w:rPr>
                      <w:b/>
                      <w:noProof/>
                      <w:color w:val="000000"/>
                      <w:sz w:val="22"/>
                      <w:szCs w:val="22"/>
                      <w:lang w:val="tt-RU"/>
                    </w:rPr>
                  </w:pPr>
                </w:p>
              </w:tc>
            </w:tr>
            <w:tr w:rsidR="0090532F" w:rsidRPr="0090532F" w:rsidTr="0090532F">
              <w:trPr>
                <w:trHeight w:val="156"/>
              </w:trPr>
              <w:tc>
                <w:tcPr>
                  <w:tcW w:w="9645" w:type="dxa"/>
                  <w:gridSpan w:val="3"/>
                </w:tcPr>
                <w:p w:rsidR="0090532F" w:rsidRPr="0090532F" w:rsidRDefault="0090532F" w:rsidP="0090532F">
                  <w:pPr>
                    <w:tabs>
                      <w:tab w:val="left" w:pos="1884"/>
                    </w:tabs>
                    <w:ind w:left="34"/>
                    <w:jc w:val="center"/>
                    <w:rPr>
                      <w:b/>
                      <w:noProof/>
                      <w:lang w:val="tt-RU"/>
                    </w:rPr>
                  </w:pPr>
                  <w:r w:rsidRPr="0090532F">
                    <w:rPr>
                      <w:b/>
                      <w:noProof/>
                      <w:lang w:val="tt-RU"/>
                    </w:rPr>
                    <w:t>Тел.: (84375) 3-44-72,   3-43-47,</w:t>
                  </w:r>
                  <w:r w:rsidRPr="0090532F">
                    <w:rPr>
                      <w:b/>
                      <w:noProof/>
                    </w:rPr>
                    <w:t xml:space="preserve">   3-44-44,</w:t>
                  </w:r>
                  <w:r w:rsidRPr="0090532F">
                    <w:rPr>
                      <w:b/>
                      <w:noProof/>
                      <w:lang w:val="tt-RU"/>
                    </w:rPr>
                    <w:t xml:space="preserve">   факс: (84375) 3-44-72,</w:t>
                  </w:r>
                </w:p>
                <w:p w:rsidR="0090532F" w:rsidRPr="0090532F" w:rsidRDefault="0090532F" w:rsidP="0090532F">
                  <w:pPr>
                    <w:tabs>
                      <w:tab w:val="left" w:pos="1884"/>
                    </w:tabs>
                    <w:ind w:left="34"/>
                    <w:jc w:val="center"/>
                    <w:rPr>
                      <w:b/>
                    </w:rPr>
                  </w:pPr>
                  <w:r w:rsidRPr="0090532F">
                    <w:rPr>
                      <w:b/>
                      <w:noProof/>
                      <w:lang w:val="tt-RU"/>
                    </w:rPr>
                    <w:t>e-mail:</w:t>
                  </w:r>
                  <w:r w:rsidRPr="0090532F">
                    <w:rPr>
                      <w:b/>
                      <w:lang w:val="tt-RU"/>
                    </w:rPr>
                    <w:t xml:space="preserve"> </w:t>
                  </w:r>
                  <w:hyperlink r:id="rId6" w:history="1">
                    <w:r w:rsidRPr="0090532F">
                      <w:rPr>
                        <w:rStyle w:val="a8"/>
                        <w:b/>
                        <w:bCs/>
                        <w:lang w:val="en-US"/>
                      </w:rPr>
                      <w:t>Sshm.Drz@tatar.ru</w:t>
                    </w:r>
                  </w:hyperlink>
                  <w:r w:rsidRPr="0090532F">
                    <w:rPr>
                      <w:b/>
                      <w:noProof/>
                      <w:lang w:val="tt-RU"/>
                    </w:rPr>
                    <w:t>,    www.</w:t>
                  </w:r>
                  <w:r w:rsidRPr="0090532F">
                    <w:rPr>
                      <w:b/>
                      <w:noProof/>
                      <w:lang w:val="en-US"/>
                    </w:rPr>
                    <w:t>sshm-</w:t>
                  </w:r>
                  <w:r w:rsidRPr="0090532F">
                    <w:rPr>
                      <w:b/>
                      <w:noProof/>
                      <w:lang w:val="tt-RU"/>
                    </w:rPr>
                    <w:t>drogganoye.tatarstan.ru</w:t>
                  </w:r>
                </w:p>
                <w:p w:rsidR="0090532F" w:rsidRPr="0090532F" w:rsidRDefault="000B7EBE" w:rsidP="0090532F">
                  <w:pPr>
                    <w:tabs>
                      <w:tab w:val="left" w:pos="1884"/>
                    </w:tabs>
                    <w:jc w:val="center"/>
                    <w:rPr>
                      <w:b/>
                    </w:rPr>
                  </w:pPr>
                  <w:r>
                    <w:rPr>
                      <w:b/>
                    </w:rPr>
                    <w:pict>
                      <v:rect id="_x0000_i1025" style="width:482.25pt;height:1.5pt" o:hrpct="0" o:hralign="center" o:hrstd="t" o:hrnoshade="t" o:hr="t" fillcolor="black" stroked="f"/>
                    </w:pict>
                  </w:r>
                </w:p>
                <w:p w:rsidR="0090532F" w:rsidRPr="0090532F" w:rsidRDefault="0090532F" w:rsidP="0090532F">
                  <w:pPr>
                    <w:tabs>
                      <w:tab w:val="left" w:pos="1884"/>
                    </w:tabs>
                    <w:ind w:left="34"/>
                    <w:jc w:val="center"/>
                    <w:rPr>
                      <w:b/>
                      <w:lang w:val="en-US"/>
                    </w:rPr>
                  </w:pPr>
                </w:p>
              </w:tc>
            </w:tr>
          </w:tbl>
          <w:p w:rsidR="0090532F" w:rsidRPr="0090532F" w:rsidRDefault="0090532F" w:rsidP="0090532F">
            <w:pPr>
              <w:tabs>
                <w:tab w:val="left" w:pos="1884"/>
              </w:tabs>
              <w:ind w:right="-108"/>
              <w:rPr>
                <w:rFonts w:ascii="Arial" w:hAnsi="Arial" w:cs="Arial"/>
                <w:b/>
                <w:bCs/>
              </w:rPr>
            </w:pPr>
            <w:r w:rsidRPr="0090532F">
              <w:rPr>
                <w:rFonts w:ascii="Arial" w:hAnsi="Arial" w:cs="Arial"/>
                <w:b/>
                <w:bCs/>
              </w:rPr>
              <w:t xml:space="preserve">                                    ПОСТАНОВЛЕНИЕ                                  КАРАР</w:t>
            </w:r>
          </w:p>
          <w:p w:rsidR="0090532F" w:rsidRPr="0090532F" w:rsidRDefault="0090532F" w:rsidP="0090532F">
            <w:pPr>
              <w:rPr>
                <w:rFonts w:ascii="Arial" w:hAnsi="Arial" w:cs="Arial"/>
              </w:rPr>
            </w:pPr>
          </w:p>
          <w:p w:rsidR="0090532F" w:rsidRPr="0090532F" w:rsidRDefault="000B7EBE" w:rsidP="0090532F">
            <w:pPr>
              <w:rPr>
                <w:rFonts w:ascii="Arial" w:hAnsi="Arial" w:cs="Arial"/>
              </w:rPr>
            </w:pPr>
            <w:r>
              <w:rPr>
                <w:rFonts w:ascii="Arial" w:hAnsi="Arial" w:cs="Arial"/>
              </w:rPr>
              <w:t>26</w:t>
            </w:r>
            <w:r w:rsidR="0090532F" w:rsidRPr="0090532F">
              <w:rPr>
                <w:rFonts w:ascii="Arial" w:hAnsi="Arial" w:cs="Arial"/>
              </w:rPr>
              <w:t xml:space="preserve"> февраля 2020 года                                                                                           № 13</w:t>
            </w:r>
            <w:r>
              <w:rPr>
                <w:rFonts w:ascii="Arial" w:hAnsi="Arial" w:cs="Arial"/>
              </w:rPr>
              <w:t>7</w:t>
            </w:r>
            <w:bookmarkStart w:id="0" w:name="_GoBack"/>
            <w:bookmarkEnd w:id="0"/>
          </w:p>
          <w:p w:rsidR="006C1098" w:rsidRPr="0090532F" w:rsidRDefault="006C1098">
            <w:pPr>
              <w:tabs>
                <w:tab w:val="left" w:pos="1884"/>
              </w:tabs>
              <w:ind w:left="-108"/>
              <w:jc w:val="center"/>
              <w:rPr>
                <w:rFonts w:ascii="Arial" w:hAnsi="Arial" w:cs="Arial"/>
                <w:noProof/>
                <w:lang w:val="tt-RU"/>
              </w:rPr>
            </w:pPr>
          </w:p>
        </w:tc>
        <w:tc>
          <w:tcPr>
            <w:tcW w:w="1266" w:type="dxa"/>
          </w:tcPr>
          <w:p w:rsidR="006C1098" w:rsidRPr="0090532F" w:rsidRDefault="006C1098">
            <w:pPr>
              <w:jc w:val="center"/>
              <w:rPr>
                <w:rFonts w:ascii="Arial" w:hAnsi="Arial" w:cs="Arial"/>
                <w:noProof/>
              </w:rPr>
            </w:pPr>
          </w:p>
        </w:tc>
        <w:tc>
          <w:tcPr>
            <w:tcW w:w="3968" w:type="dxa"/>
          </w:tcPr>
          <w:p w:rsidR="006C1098" w:rsidRPr="0090532F" w:rsidRDefault="006C1098">
            <w:pPr>
              <w:jc w:val="center"/>
              <w:rPr>
                <w:rFonts w:ascii="Arial" w:hAnsi="Arial" w:cs="Arial"/>
                <w:noProof/>
                <w:lang w:val="tt-RU"/>
              </w:rPr>
            </w:pPr>
          </w:p>
        </w:tc>
      </w:tr>
      <w:tr w:rsidR="006C1098" w:rsidRPr="0090532F" w:rsidTr="000C56CC">
        <w:trPr>
          <w:trHeight w:val="81"/>
        </w:trPr>
        <w:tc>
          <w:tcPr>
            <w:tcW w:w="14765" w:type="dxa"/>
            <w:gridSpan w:val="3"/>
          </w:tcPr>
          <w:p w:rsidR="006C1098" w:rsidRPr="0090532F" w:rsidRDefault="006C1098">
            <w:pPr>
              <w:tabs>
                <w:tab w:val="left" w:pos="1884"/>
              </w:tabs>
              <w:ind w:left="34"/>
              <w:jc w:val="center"/>
              <w:rPr>
                <w:rFonts w:ascii="Arial" w:hAnsi="Arial" w:cs="Arial"/>
                <w:b/>
              </w:rPr>
            </w:pPr>
          </w:p>
        </w:tc>
      </w:tr>
    </w:tbl>
    <w:p w:rsidR="00B02BF6" w:rsidRPr="000C56CC" w:rsidRDefault="00B02BF6" w:rsidP="00B02BF6">
      <w:pPr>
        <w:shd w:val="clear" w:color="auto" w:fill="FFFFFF"/>
        <w:spacing w:before="100" w:beforeAutospacing="1" w:after="100" w:afterAutospacing="1"/>
        <w:jc w:val="center"/>
        <w:rPr>
          <w:rFonts w:ascii="Arial" w:hAnsi="Arial" w:cs="Arial"/>
        </w:rPr>
      </w:pPr>
      <w:r w:rsidRPr="000C56CC">
        <w:rPr>
          <w:rFonts w:ascii="Arial" w:hAnsi="Arial" w:cs="Arial"/>
          <w:b/>
          <w:bCs/>
        </w:rPr>
        <w:t>О Правилах внутреннего трудового</w:t>
      </w:r>
      <w:r w:rsidRPr="000C56CC">
        <w:rPr>
          <w:rFonts w:ascii="Arial" w:hAnsi="Arial" w:cs="Arial"/>
        </w:rPr>
        <w:t xml:space="preserve">  </w:t>
      </w:r>
      <w:r w:rsidRPr="000C56CC">
        <w:rPr>
          <w:rFonts w:ascii="Arial" w:hAnsi="Arial" w:cs="Arial"/>
          <w:b/>
          <w:bCs/>
        </w:rPr>
        <w:t>распорядка Исполнительного  комитета</w:t>
      </w:r>
      <w:r w:rsidRPr="000C56CC">
        <w:rPr>
          <w:rFonts w:ascii="Arial" w:hAnsi="Arial" w:cs="Arial"/>
        </w:rPr>
        <w:t xml:space="preserve"> </w:t>
      </w:r>
      <w:r w:rsidRPr="000C56CC">
        <w:rPr>
          <w:rFonts w:ascii="Arial" w:hAnsi="Arial" w:cs="Arial"/>
          <w:b/>
          <w:bCs/>
        </w:rPr>
        <w:t>Старошаймурзинского  сельского поселения</w:t>
      </w:r>
      <w:r w:rsidRPr="000C56CC">
        <w:rPr>
          <w:rFonts w:ascii="Arial" w:hAnsi="Arial" w:cs="Arial"/>
        </w:rPr>
        <w:t xml:space="preserve"> </w:t>
      </w:r>
      <w:r w:rsidRPr="000C56CC">
        <w:rPr>
          <w:rFonts w:ascii="Arial" w:hAnsi="Arial" w:cs="Arial"/>
          <w:b/>
          <w:bCs/>
        </w:rPr>
        <w:t>Дрожжановского муниципального района</w:t>
      </w:r>
    </w:p>
    <w:p w:rsidR="00B02BF6" w:rsidRPr="000C56CC" w:rsidRDefault="00B02BF6" w:rsidP="00B02BF6">
      <w:pPr>
        <w:shd w:val="clear" w:color="auto" w:fill="FFFFFF"/>
        <w:jc w:val="both"/>
        <w:rPr>
          <w:rFonts w:ascii="Arial" w:hAnsi="Arial" w:cs="Arial"/>
        </w:rPr>
      </w:pPr>
      <w:r w:rsidRPr="000C56CC">
        <w:rPr>
          <w:rFonts w:ascii="Arial" w:hAnsi="Arial" w:cs="Arial"/>
        </w:rPr>
        <w:t>     В целях создания условий, способствующих эффектному труду, рациональному использованию рабочего времени, укреплению трудовой дисциплины и в соответствии с Федеральным законом от 02.03.2007 № 25-ФЗ «О муниципальной службе в Российской Федерации», Кодексом Республики Татарстан о муниципальной службе от 25.06.2013 № 50-ЗРТ, В соответствии с Федеральным законом от 12 ноября 2019 года № 372-ФЗ «О внесении изменений в Трудовой кодекс Российской Федерации в части установления гарантий женщинам, работающим в сельской местности», Федеральным законом от 16 декабря 2019 года № 439-ФЗ «О внесении изменений в Трудовой кодекс Российской Федерации в части формирования сведений о трудовой деятельности в электронном виде» Исполнительный комитет Старошаймурзинского  сельского поселения Дрожжановского  муниципального района ПОСТАНОВЛЯЕТ:</w:t>
      </w:r>
    </w:p>
    <w:p w:rsidR="00B02BF6" w:rsidRPr="000C56CC" w:rsidRDefault="00B02BF6" w:rsidP="00B02BF6">
      <w:pPr>
        <w:shd w:val="clear" w:color="auto" w:fill="FFFFFF"/>
        <w:ind w:firstLine="709"/>
        <w:jc w:val="both"/>
        <w:rPr>
          <w:rFonts w:ascii="Arial" w:hAnsi="Arial" w:cs="Arial"/>
        </w:rPr>
      </w:pPr>
      <w:r w:rsidRPr="000C56CC">
        <w:rPr>
          <w:rFonts w:ascii="Arial" w:hAnsi="Arial" w:cs="Arial"/>
        </w:rPr>
        <w:t>1.  Утвердить Правилу  внутреннего  трудового распорядка  Исполнительного  комитета Старошаймурзинского  сельского поселения  Дрожжановского муниципального района.</w:t>
      </w:r>
    </w:p>
    <w:p w:rsidR="00B02BF6" w:rsidRPr="000C56CC" w:rsidRDefault="00B02BF6" w:rsidP="00B02BF6">
      <w:pPr>
        <w:shd w:val="clear" w:color="auto" w:fill="FFFFFF"/>
        <w:jc w:val="both"/>
        <w:rPr>
          <w:rFonts w:ascii="Arial" w:hAnsi="Arial" w:cs="Arial"/>
        </w:rPr>
      </w:pPr>
      <w:r w:rsidRPr="000C56CC">
        <w:rPr>
          <w:rFonts w:ascii="Arial" w:hAnsi="Arial" w:cs="Arial"/>
        </w:rPr>
        <w:t xml:space="preserve">         2. Ознакомить муниципальных служащих Исполнительного комитета Старошаймурзинского  сельского поселения  Дрожжановского муниципального района РТ с Правилами внутреннего трудового распорядка Исполнительного  комитета Старошаймурзинского  сельского поселения  Дрожжановского муниципального района Республики Татарстан.</w:t>
      </w:r>
    </w:p>
    <w:p w:rsidR="00B02BF6" w:rsidRPr="000C56CC" w:rsidRDefault="00B02BF6" w:rsidP="00B02BF6">
      <w:pPr>
        <w:shd w:val="clear" w:color="auto" w:fill="FFFFFF"/>
        <w:jc w:val="both"/>
        <w:rPr>
          <w:rFonts w:ascii="Arial" w:hAnsi="Arial" w:cs="Arial"/>
        </w:rPr>
      </w:pPr>
      <w:r w:rsidRPr="000C56CC">
        <w:rPr>
          <w:rFonts w:ascii="Arial" w:hAnsi="Arial" w:cs="Arial"/>
        </w:rPr>
        <w:t>3.Считать утратившим силу Постановление Исполнительного комитета Старошаймурзинского  сельского поселения  Дрожжановского муниципального района РТ от 03.04.2009 года №45 «Об утверждении Правил внутреннего трудового распорядка в Исполнительном комитете Старошаймурзинского сельского поселения Дрожжановского муниципального района Республики Татарстан».</w:t>
      </w:r>
    </w:p>
    <w:p w:rsidR="00B02BF6" w:rsidRPr="000C56CC" w:rsidRDefault="00B02BF6" w:rsidP="00B02BF6">
      <w:pPr>
        <w:shd w:val="clear" w:color="auto" w:fill="FFFFFF"/>
        <w:jc w:val="both"/>
        <w:rPr>
          <w:rFonts w:ascii="Arial" w:hAnsi="Arial" w:cs="Arial"/>
        </w:rPr>
      </w:pPr>
      <w:r w:rsidRPr="000C56CC">
        <w:rPr>
          <w:rFonts w:ascii="Arial" w:hAnsi="Arial" w:cs="Arial"/>
        </w:rPr>
        <w:t xml:space="preserve">        3. Контроль за исполнением настоящего постановления оставляю за собой.                                                  </w:t>
      </w:r>
    </w:p>
    <w:p w:rsidR="00B02BF6" w:rsidRPr="000C56CC" w:rsidRDefault="00B02BF6" w:rsidP="00B02BF6">
      <w:pPr>
        <w:shd w:val="clear" w:color="auto" w:fill="FFFFFF"/>
        <w:jc w:val="both"/>
        <w:rPr>
          <w:rFonts w:ascii="Arial" w:hAnsi="Arial" w:cs="Arial"/>
        </w:rPr>
      </w:pPr>
    </w:p>
    <w:p w:rsidR="00B02BF6" w:rsidRPr="000C56CC" w:rsidRDefault="00B02BF6" w:rsidP="00B02BF6">
      <w:pPr>
        <w:shd w:val="clear" w:color="auto" w:fill="FFFFFF"/>
        <w:jc w:val="both"/>
        <w:rPr>
          <w:rFonts w:ascii="Arial" w:hAnsi="Arial" w:cs="Arial"/>
        </w:rPr>
      </w:pPr>
      <w:r w:rsidRPr="000C56CC">
        <w:rPr>
          <w:rFonts w:ascii="Arial" w:hAnsi="Arial" w:cs="Arial"/>
        </w:rPr>
        <w:t xml:space="preserve">Глава Старошаймурзинского  сельского поселения  </w:t>
      </w:r>
    </w:p>
    <w:p w:rsidR="00B02BF6" w:rsidRPr="000C56CC" w:rsidRDefault="00B02BF6" w:rsidP="00B02BF6">
      <w:pPr>
        <w:shd w:val="clear" w:color="auto" w:fill="FFFFFF"/>
        <w:jc w:val="both"/>
        <w:rPr>
          <w:rFonts w:ascii="Arial" w:hAnsi="Arial" w:cs="Arial"/>
        </w:rPr>
      </w:pPr>
      <w:r w:rsidRPr="000C56CC">
        <w:rPr>
          <w:rFonts w:ascii="Arial" w:hAnsi="Arial" w:cs="Arial"/>
        </w:rPr>
        <w:t>Дрожжановского муниципального района  </w:t>
      </w:r>
    </w:p>
    <w:p w:rsidR="00B02BF6" w:rsidRPr="000C56CC" w:rsidRDefault="00B02BF6" w:rsidP="00B02BF6">
      <w:pPr>
        <w:shd w:val="clear" w:color="auto" w:fill="FFFFFF"/>
        <w:jc w:val="both"/>
        <w:rPr>
          <w:rFonts w:ascii="Arial" w:hAnsi="Arial" w:cs="Arial"/>
        </w:rPr>
      </w:pPr>
      <w:r w:rsidRPr="000C56CC">
        <w:rPr>
          <w:rFonts w:ascii="Arial" w:hAnsi="Arial" w:cs="Arial"/>
        </w:rPr>
        <w:t>Республики Татарстан:</w:t>
      </w:r>
      <w:r w:rsidRPr="000C56CC">
        <w:rPr>
          <w:rFonts w:ascii="Arial" w:hAnsi="Arial" w:cs="Arial"/>
        </w:rPr>
        <w:tab/>
      </w:r>
      <w:r w:rsidRPr="000C56CC">
        <w:rPr>
          <w:rFonts w:ascii="Arial" w:hAnsi="Arial" w:cs="Arial"/>
        </w:rPr>
        <w:tab/>
      </w:r>
      <w:r w:rsidRPr="000C56CC">
        <w:rPr>
          <w:rFonts w:ascii="Arial" w:hAnsi="Arial" w:cs="Arial"/>
        </w:rPr>
        <w:tab/>
        <w:t>                                И.С.Бикчуров</w:t>
      </w:r>
    </w:p>
    <w:p w:rsidR="00B02BF6" w:rsidRPr="000B7EBE" w:rsidRDefault="00B02BF6" w:rsidP="000C56CC">
      <w:pPr>
        <w:shd w:val="clear" w:color="auto" w:fill="FFFFFF"/>
        <w:jc w:val="both"/>
        <w:rPr>
          <w:rFonts w:ascii="Arial" w:hAnsi="Arial" w:cs="Arial"/>
          <w:sz w:val="22"/>
          <w:szCs w:val="22"/>
        </w:rPr>
      </w:pPr>
      <w:r w:rsidRPr="000C56CC">
        <w:rPr>
          <w:rFonts w:ascii="Arial" w:hAnsi="Arial" w:cs="Arial"/>
        </w:rPr>
        <w:lastRenderedPageBreak/>
        <w:t>                                                                             </w:t>
      </w:r>
      <w:r w:rsidR="000C56CC">
        <w:rPr>
          <w:rFonts w:ascii="Arial" w:hAnsi="Arial" w:cs="Arial"/>
        </w:rPr>
        <w:t xml:space="preserve">             </w:t>
      </w:r>
      <w:r w:rsidRPr="000C56CC">
        <w:rPr>
          <w:rFonts w:ascii="Arial" w:hAnsi="Arial" w:cs="Arial"/>
        </w:rPr>
        <w:t xml:space="preserve"> </w:t>
      </w:r>
      <w:r w:rsidRPr="000B7EBE">
        <w:rPr>
          <w:rFonts w:ascii="Arial" w:hAnsi="Arial" w:cs="Arial"/>
          <w:sz w:val="22"/>
          <w:szCs w:val="22"/>
        </w:rPr>
        <w:t>УТВЕРЖДЕНО</w:t>
      </w:r>
    </w:p>
    <w:p w:rsidR="00B02BF6" w:rsidRPr="000B7EBE" w:rsidRDefault="00B02BF6" w:rsidP="00B02BF6">
      <w:pPr>
        <w:shd w:val="clear" w:color="auto" w:fill="FFFFFF"/>
        <w:spacing w:before="100" w:beforeAutospacing="1" w:after="100" w:afterAutospacing="1"/>
        <w:ind w:left="5670"/>
        <w:jc w:val="both"/>
        <w:rPr>
          <w:rFonts w:ascii="Arial" w:hAnsi="Arial" w:cs="Arial"/>
          <w:sz w:val="22"/>
          <w:szCs w:val="22"/>
        </w:rPr>
      </w:pPr>
      <w:r w:rsidRPr="000B7EBE">
        <w:rPr>
          <w:rFonts w:ascii="Arial" w:hAnsi="Arial" w:cs="Arial"/>
          <w:sz w:val="22"/>
          <w:szCs w:val="22"/>
        </w:rPr>
        <w:t>Постановлением Исполнительного комитета Старошаймурзинского  сельского поселения  Дрожжановского муниципального района от «26» февраля 2020  № 137</w:t>
      </w:r>
    </w:p>
    <w:p w:rsidR="00B02BF6" w:rsidRPr="000C56CC" w:rsidRDefault="00B02BF6" w:rsidP="00B02BF6">
      <w:pPr>
        <w:shd w:val="clear" w:color="auto" w:fill="FFFFFF"/>
        <w:spacing w:before="100" w:beforeAutospacing="1" w:after="100" w:afterAutospacing="1"/>
        <w:ind w:left="4536"/>
        <w:jc w:val="both"/>
        <w:rPr>
          <w:rFonts w:ascii="Arial" w:hAnsi="Arial" w:cs="Arial"/>
        </w:rPr>
      </w:pPr>
      <w:r w:rsidRPr="000C56CC">
        <w:rPr>
          <w:rFonts w:ascii="Arial" w:hAnsi="Arial" w:cs="Arial"/>
        </w:rPr>
        <w:t> </w:t>
      </w:r>
    </w:p>
    <w:p w:rsidR="00B02BF6" w:rsidRPr="000C56CC" w:rsidRDefault="00B02BF6" w:rsidP="00B02BF6">
      <w:pPr>
        <w:shd w:val="clear" w:color="auto" w:fill="FFFFFF"/>
        <w:spacing w:before="100" w:beforeAutospacing="1" w:after="100" w:afterAutospacing="1"/>
        <w:jc w:val="center"/>
        <w:rPr>
          <w:rFonts w:ascii="Arial" w:hAnsi="Arial" w:cs="Arial"/>
          <w:b/>
        </w:rPr>
      </w:pPr>
      <w:r w:rsidRPr="000C56CC">
        <w:rPr>
          <w:rFonts w:ascii="Arial" w:hAnsi="Arial" w:cs="Arial"/>
          <w:b/>
          <w:bCs/>
        </w:rPr>
        <w:t>Правила</w:t>
      </w:r>
      <w:r w:rsidRPr="000C56CC">
        <w:rPr>
          <w:rFonts w:ascii="Arial" w:hAnsi="Arial" w:cs="Arial"/>
          <w:b/>
        </w:rPr>
        <w:t xml:space="preserve"> </w:t>
      </w:r>
      <w:r w:rsidRPr="000C56CC">
        <w:rPr>
          <w:rFonts w:ascii="Arial" w:hAnsi="Arial" w:cs="Arial"/>
          <w:b/>
          <w:bCs/>
        </w:rPr>
        <w:t>внутреннего трудового распорядка</w:t>
      </w:r>
      <w:r w:rsidRPr="000C56CC">
        <w:rPr>
          <w:rFonts w:ascii="Arial" w:hAnsi="Arial" w:cs="Arial"/>
          <w:b/>
        </w:rPr>
        <w:t xml:space="preserve"> </w:t>
      </w:r>
      <w:r w:rsidRPr="000C56CC">
        <w:rPr>
          <w:rFonts w:ascii="Arial" w:hAnsi="Arial" w:cs="Arial"/>
          <w:b/>
          <w:bCs/>
        </w:rPr>
        <w:t xml:space="preserve">Исполнительного комитета </w:t>
      </w:r>
      <w:r w:rsidR="000C56CC">
        <w:rPr>
          <w:rFonts w:ascii="Arial" w:hAnsi="Arial" w:cs="Arial"/>
          <w:b/>
        </w:rPr>
        <w:t>Старошаймурзинского</w:t>
      </w:r>
      <w:r w:rsidRPr="000C56CC">
        <w:rPr>
          <w:rFonts w:ascii="Arial" w:hAnsi="Arial" w:cs="Arial"/>
          <w:b/>
        </w:rPr>
        <w:t xml:space="preserve">  сельского поселения  Дрожжановского</w:t>
      </w:r>
      <w:r w:rsidRPr="000C56CC">
        <w:rPr>
          <w:rFonts w:ascii="Arial" w:hAnsi="Arial" w:cs="Arial"/>
          <w:b/>
          <w:bCs/>
        </w:rPr>
        <w:t xml:space="preserve"> муниципального района</w:t>
      </w:r>
    </w:p>
    <w:p w:rsidR="00B02BF6" w:rsidRPr="000C56CC" w:rsidRDefault="000C56CC" w:rsidP="00B02BF6">
      <w:pPr>
        <w:shd w:val="clear" w:color="auto" w:fill="FFFFFF"/>
        <w:spacing w:before="100" w:beforeAutospacing="1" w:after="100" w:afterAutospacing="1"/>
        <w:jc w:val="both"/>
        <w:outlineLvl w:val="0"/>
        <w:rPr>
          <w:rFonts w:ascii="Arial" w:hAnsi="Arial" w:cs="Arial"/>
          <w:b/>
          <w:bCs/>
          <w:kern w:val="36"/>
        </w:rPr>
      </w:pPr>
      <w:r>
        <w:rPr>
          <w:rFonts w:ascii="Arial" w:hAnsi="Arial" w:cs="Arial"/>
          <w:b/>
          <w:bCs/>
          <w:kern w:val="36"/>
        </w:rPr>
        <w:t xml:space="preserve">               </w:t>
      </w:r>
      <w:r w:rsidR="00B02BF6" w:rsidRPr="000C56CC">
        <w:rPr>
          <w:rFonts w:ascii="Arial" w:hAnsi="Arial" w:cs="Arial"/>
          <w:b/>
          <w:bCs/>
          <w:kern w:val="36"/>
        </w:rPr>
        <w:t>1. Общие положения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1.1. Настоящие Правила внутреннего трудового распорядка являются локальным нормативным актом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Республики Татарстан и  регламентируют порядок приема, увольнения работников, основные права, обязанности и ответственность сторон трудового договора, режим работы,  порядок предоставления отпусков, оплаты труда,  применяемые к работникам меры поощрения и взыскания, а также иные вопросы регулирования трудовых отношений в Исполнительном комитете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в соответствии с Федеральным законом от 02.03.2007 N 25-ФЗ "О муниципальной службе в Российской Федерации", </w:t>
      </w:r>
      <w:hyperlink r:id="rId7" w:history="1">
        <w:r w:rsidRPr="000C56CC">
          <w:rPr>
            <w:rFonts w:ascii="Arial" w:hAnsi="Arial" w:cs="Arial"/>
          </w:rPr>
          <w:t>Трудовым кодексом</w:t>
        </w:r>
      </w:hyperlink>
      <w:r w:rsidRPr="000C56CC">
        <w:rPr>
          <w:rFonts w:ascii="Arial" w:hAnsi="Arial" w:cs="Arial"/>
        </w:rPr>
        <w:t> Российской Федерации и иными федеральными законами и законами Республики Татарстан.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1.2. Настоящие Правила внутреннего трудового распорядка призваны способствовать  укреплению трудовой дисциплины, рациональному использованию рабочего времени, повышению эффективности и производительности труда, высокому качеству работы, формированию коллектива профессиональных работников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1.3. Настоящие Правила внутреннего трудового распорядка обязательны для всех муниципальных служащих и работников, работающих в Исполнительном комитете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1" w:name="sub_2"/>
      <w:r w:rsidRPr="000C56CC">
        <w:rPr>
          <w:rFonts w:ascii="Arial" w:hAnsi="Arial" w:cs="Arial"/>
          <w:b/>
          <w:bCs/>
          <w:kern w:val="36"/>
        </w:rPr>
        <w:t>2. Порядок приема на работу и увольнения Работников</w:t>
      </w:r>
      <w:bookmarkEnd w:id="1"/>
    </w:p>
    <w:p w:rsidR="00B02BF6" w:rsidRPr="000C56CC" w:rsidRDefault="00B02BF6" w:rsidP="00B02BF6">
      <w:pPr>
        <w:shd w:val="clear" w:color="auto" w:fill="FFFFFF"/>
        <w:spacing w:before="240" w:after="240"/>
        <w:jc w:val="both"/>
        <w:rPr>
          <w:rFonts w:ascii="Arial" w:hAnsi="Arial" w:cs="Arial"/>
        </w:rPr>
      </w:pPr>
      <w:r w:rsidRPr="000C56CC">
        <w:rPr>
          <w:rFonts w:ascii="Arial" w:hAnsi="Arial" w:cs="Arial"/>
        </w:rPr>
        <w:t xml:space="preserve">2.1.Прием на работу в Исполнительный комитет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производится посредством заключения трудового договора и оформляется распоряжением Главы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Республики Татарстан и объявляется работнику под роспись.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Прием на работу в Исполнительный комитет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на должность, не являющейся муниципальной, производится посредством заключения трудового договора и оформляется распоряжением Главы  </w:t>
      </w:r>
      <w:r w:rsidR="000C56CC">
        <w:rPr>
          <w:rFonts w:ascii="Arial" w:hAnsi="Arial" w:cs="Arial"/>
        </w:rPr>
        <w:t>Старошаймурзинского</w:t>
      </w:r>
      <w:r w:rsidRPr="000C56CC">
        <w:rPr>
          <w:rFonts w:ascii="Arial" w:hAnsi="Arial" w:cs="Arial"/>
        </w:rPr>
        <w:t xml:space="preserve">  сельского </w:t>
      </w:r>
      <w:r w:rsidRPr="000C56CC">
        <w:rPr>
          <w:rFonts w:ascii="Arial" w:hAnsi="Arial" w:cs="Arial"/>
        </w:rPr>
        <w:lastRenderedPageBreak/>
        <w:t>поселения  Дрожжановского муниципального района и объявляется работнику под роспись.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кадровой службе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Получение Работником экземпляра трудового договора подтверждается подписью Работника на экземпляре трудового договора, хранящемся в кадровой службе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Содержание трудового договора должно соответствовать действующему </w:t>
      </w:r>
      <w:hyperlink r:id="rId8" w:history="1">
        <w:r w:rsidRPr="000C56CC">
          <w:rPr>
            <w:rFonts w:ascii="Arial" w:hAnsi="Arial" w:cs="Arial"/>
          </w:rPr>
          <w:t>законодательству</w:t>
        </w:r>
      </w:hyperlink>
      <w:r w:rsidRPr="000C56CC">
        <w:rPr>
          <w:rFonts w:ascii="Arial" w:hAnsi="Arial" w:cs="Arial"/>
        </w:rPr>
        <w:t> РФ. При заключении трудового договора стороны устанавливают условия работы, предусмотренные действующим законодательством Российской Федерации, Республикой Татарстан.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2.3. При поступлении на муниципальную службу гражданин представляет:</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1) заявление с просьбой о поступлении на муниципальную службу и замещении должности муниципальной службы;</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3) паспорт;</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4) трудовую книжку и (или) сведения о трудовой деятельности в соответствии с действующим законодательством, за исключением случаев, если трудовой договор заключается впервые;;</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5) документ об образовании;</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7) свидетельство о постановке физического лица на учет в налоговом органе по месту жительства на территории Российской Федерации;</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8) документы воинского учета - для военнообязанных и лиц, подлежащих призыву на военную службу;</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9) заключение медицинской организации об отсутствии заболевания, препятствующего поступлению на муниципальную службу;</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02BF6" w:rsidRPr="000C56CC" w:rsidRDefault="00B02BF6" w:rsidP="000C56CC">
      <w:pPr>
        <w:shd w:val="clear" w:color="auto" w:fill="FFFFFF"/>
        <w:spacing w:before="100" w:beforeAutospacing="1"/>
        <w:jc w:val="both"/>
        <w:rPr>
          <w:rFonts w:ascii="Arial" w:hAnsi="Arial" w:cs="Arial"/>
        </w:rPr>
      </w:pPr>
      <w:r w:rsidRPr="000C56CC">
        <w:rPr>
          <w:rFonts w:ascii="Arial" w:hAnsi="Arial" w:cs="Arial"/>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lastRenderedPageBreak/>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При  поступлении на работу, не связанную с муниципальной службой, гражданин представляет:</w:t>
      </w:r>
    </w:p>
    <w:p w:rsidR="00B02BF6" w:rsidRPr="000C56CC" w:rsidRDefault="00B02BF6" w:rsidP="00B02BF6">
      <w:pPr>
        <w:shd w:val="clear" w:color="auto" w:fill="FFFFFF"/>
        <w:spacing w:before="240" w:after="240"/>
        <w:jc w:val="both"/>
        <w:rPr>
          <w:rFonts w:ascii="Arial" w:hAnsi="Arial" w:cs="Arial"/>
        </w:rPr>
      </w:pPr>
      <w:r w:rsidRPr="000C56CC">
        <w:rPr>
          <w:rFonts w:ascii="Arial" w:hAnsi="Arial" w:cs="Arial"/>
        </w:rPr>
        <w:t>1)паспорт или </w:t>
      </w:r>
      <w:hyperlink r:id="rId9" w:history="1">
        <w:r w:rsidRPr="000C56CC">
          <w:rPr>
            <w:rFonts w:ascii="Arial" w:hAnsi="Arial" w:cs="Arial"/>
          </w:rPr>
          <w:t>иной документ</w:t>
        </w:r>
      </w:hyperlink>
      <w:r w:rsidRPr="000C56CC">
        <w:rPr>
          <w:rFonts w:ascii="Arial" w:hAnsi="Arial" w:cs="Arial"/>
        </w:rPr>
        <w:t>, удостоверяющий личность;</w:t>
      </w:r>
    </w:p>
    <w:p w:rsidR="00B02BF6" w:rsidRPr="000C56CC" w:rsidRDefault="00B02BF6" w:rsidP="00B02BF6">
      <w:pPr>
        <w:shd w:val="clear" w:color="auto" w:fill="FFFFFF"/>
        <w:spacing w:before="240" w:after="240"/>
        <w:jc w:val="both"/>
        <w:rPr>
          <w:rFonts w:ascii="Arial" w:hAnsi="Arial" w:cs="Arial"/>
        </w:rPr>
      </w:pPr>
      <w:r w:rsidRPr="000C56CC">
        <w:rPr>
          <w:rFonts w:ascii="Arial" w:hAnsi="Arial" w:cs="Arial"/>
        </w:rPr>
        <w:t>2) трудовую книжку и (или) сведения о трудовой деятельности в соответствии с действующим законодательством, за исключением случаев, если трудовой договор заключается впервые или работник поступает на работу на условиях совместительства;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3) страховое </w:t>
      </w:r>
      <w:hyperlink r:id="rId10" w:history="1">
        <w:r w:rsidRPr="000C56CC">
          <w:rPr>
            <w:rFonts w:ascii="Arial" w:hAnsi="Arial" w:cs="Arial"/>
          </w:rPr>
          <w:t>свидетельство</w:t>
        </w:r>
      </w:hyperlink>
      <w:r w:rsidRPr="000C56CC">
        <w:rPr>
          <w:rFonts w:ascii="Arial" w:hAnsi="Arial" w:cs="Arial"/>
        </w:rPr>
        <w:t> обязательного пенсионного страхования;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4) документы воинского учета - для военнообязанных и лиц, подлежащих призыву на военную службу;</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history="1">
        <w:r w:rsidRPr="000C56CC">
          <w:rPr>
            <w:rFonts w:ascii="Arial" w:hAnsi="Arial" w:cs="Arial"/>
          </w:rPr>
          <w:t>порядке</w:t>
        </w:r>
      </w:hyperlink>
      <w:r w:rsidRPr="000C56CC">
        <w:rPr>
          <w:rFonts w:ascii="Arial" w:hAnsi="Arial" w:cs="Arial"/>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7)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2" w:history="1">
        <w:r w:rsidRPr="000C56CC">
          <w:rPr>
            <w:rFonts w:ascii="Arial" w:hAnsi="Arial" w:cs="Arial"/>
          </w:rPr>
          <w:t>порядке</w:t>
        </w:r>
      </w:hyperlink>
      <w:r w:rsidRPr="000C56CC">
        <w:rPr>
          <w:rFonts w:ascii="Arial" w:hAnsi="Arial" w:cs="Arial"/>
        </w:rPr>
        <w:t> и по </w:t>
      </w:r>
      <w:hyperlink r:id="rId13" w:history="1">
        <w:r w:rsidRPr="000C56CC">
          <w:rPr>
            <w:rFonts w:ascii="Arial" w:hAnsi="Arial" w:cs="Arial"/>
          </w:rPr>
          <w:t>форме</w:t>
        </w:r>
      </w:hyperlink>
      <w:r w:rsidRPr="000C56CC">
        <w:rPr>
          <w:rFonts w:ascii="Arial" w:hAnsi="Arial" w:cs="Arial"/>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Если гражданин при поступлении на работу в течение двух лет, предшествующих поступлению на работу в Исполнительный комитет </w:t>
      </w:r>
      <w:r w:rsidR="000C56CC">
        <w:rPr>
          <w:rFonts w:ascii="Arial" w:hAnsi="Arial" w:cs="Arial"/>
        </w:rPr>
        <w:t>Старошаймурзинского</w:t>
      </w:r>
      <w:r w:rsidRPr="000C56CC">
        <w:rPr>
          <w:rFonts w:ascii="Arial" w:hAnsi="Arial" w:cs="Arial"/>
        </w:rPr>
        <w:t xml:space="preserve"> сельского поселения,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lastRenderedPageBreak/>
        <w:t>2.4.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2.5.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2.6.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правовыми актами РФ, в установленном порядке сообщает по последнему месту службы этого работника о заключении с ним трудового договора.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2.7.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2.8. На основании распоряжения о приеме на работу Работодатель обязан в пятидневный срок сделать запись в трудовой книжке Работника, в случае, если работа в Исполнительном комитете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Республики Татарстан является для Работника основной.</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2.9. 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нормативными правовыми и локальными правовыми актами, имеющими отношение к его трудовой функции.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2.10.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2.11.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4" w:history="1">
        <w:r w:rsidRPr="000C56CC">
          <w:rPr>
            <w:rFonts w:ascii="Arial" w:hAnsi="Arial" w:cs="Arial"/>
          </w:rPr>
          <w:t>законодательством</w:t>
        </w:r>
      </w:hyperlink>
      <w:r w:rsidRPr="000C56CC">
        <w:rPr>
          <w:rFonts w:ascii="Arial" w:hAnsi="Arial" w:cs="Arial"/>
        </w:rPr>
        <w:t>.</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2.12. Прекращение трудового договора может иметь место по основаниям, предусмотренным Трудовым </w:t>
      </w:r>
      <w:hyperlink r:id="rId15" w:history="1">
        <w:r w:rsidRPr="000C56CC">
          <w:rPr>
            <w:rFonts w:ascii="Arial" w:hAnsi="Arial" w:cs="Arial"/>
          </w:rPr>
          <w:t>кодексом</w:t>
        </w:r>
      </w:hyperlink>
      <w:r w:rsidRPr="000C56CC">
        <w:rPr>
          <w:rFonts w:ascii="Arial" w:hAnsi="Arial" w:cs="Arial"/>
        </w:rPr>
        <w:t> Российской Федерации.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Помимо оснований для расторжения трудового договора, предусмотренных Трудовым </w:t>
      </w:r>
      <w:hyperlink r:id="rId16" w:history="1">
        <w:r w:rsidRPr="000C56CC">
          <w:rPr>
            <w:rFonts w:ascii="Arial" w:hAnsi="Arial" w:cs="Arial"/>
          </w:rPr>
          <w:t>кодексом</w:t>
        </w:r>
      </w:hyperlink>
      <w:r w:rsidRPr="000C56CC">
        <w:rPr>
          <w:rFonts w:ascii="Arial" w:hAnsi="Arial" w:cs="Arial"/>
        </w:rPr>
        <w:t xml:space="preserve"> Российской Федерации, трудовой договор с муниципальным </w:t>
      </w:r>
      <w:r w:rsidRPr="000C56CC">
        <w:rPr>
          <w:rFonts w:ascii="Arial" w:hAnsi="Arial" w:cs="Arial"/>
        </w:rPr>
        <w:lastRenderedPageBreak/>
        <w:t>служащим может быть также расторгнут по инициативе представителя нанимателя (работодателя) в случае:</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достижения предельного возраста, установленного для замещения должности муниципальной службы;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несоблюдения ограничений и запретов, связанных с муниципальной службой и установленных </w:t>
      </w:r>
      <w:hyperlink r:id="rId17" w:history="1">
        <w:r w:rsidRPr="000C56CC">
          <w:rPr>
            <w:rFonts w:ascii="Arial" w:hAnsi="Arial" w:cs="Arial"/>
          </w:rPr>
          <w:t>статьями 13</w:t>
        </w:r>
      </w:hyperlink>
      <w:r w:rsidRPr="000C56CC">
        <w:rPr>
          <w:rFonts w:ascii="Arial" w:hAnsi="Arial" w:cs="Arial"/>
        </w:rPr>
        <w:t>, </w:t>
      </w:r>
      <w:hyperlink r:id="rId18" w:history="1">
        <w:r w:rsidRPr="000C56CC">
          <w:rPr>
            <w:rFonts w:ascii="Arial" w:hAnsi="Arial" w:cs="Arial"/>
          </w:rPr>
          <w:t>14</w:t>
        </w:r>
      </w:hyperlink>
      <w:r w:rsidRPr="000C56CC">
        <w:rPr>
          <w:rFonts w:ascii="Arial" w:hAnsi="Arial" w:cs="Arial"/>
        </w:rPr>
        <w:t>, </w:t>
      </w:r>
      <w:hyperlink r:id="rId19" w:history="1">
        <w:r w:rsidRPr="000C56CC">
          <w:rPr>
            <w:rFonts w:ascii="Arial" w:hAnsi="Arial" w:cs="Arial"/>
          </w:rPr>
          <w:t>14.1</w:t>
        </w:r>
      </w:hyperlink>
      <w:r w:rsidRPr="000C56CC">
        <w:rPr>
          <w:rFonts w:ascii="Arial" w:hAnsi="Arial" w:cs="Arial"/>
        </w:rPr>
        <w:t> и </w:t>
      </w:r>
      <w:hyperlink r:id="rId20" w:history="1">
        <w:r w:rsidRPr="000C56CC">
          <w:rPr>
            <w:rFonts w:ascii="Arial" w:hAnsi="Arial" w:cs="Arial"/>
          </w:rPr>
          <w:t>15</w:t>
        </w:r>
      </w:hyperlink>
      <w:r w:rsidRPr="000C56CC">
        <w:rPr>
          <w:rFonts w:ascii="Arial" w:hAnsi="Arial" w:cs="Arial"/>
        </w:rPr>
        <w:t> Федерального закона "О муниципальной службе в Российской Федерации";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применения административного наказания в виде дисквалификации.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21" w:history="1">
        <w:r w:rsidRPr="000C56CC">
          <w:rPr>
            <w:rFonts w:ascii="Arial" w:hAnsi="Arial" w:cs="Arial"/>
          </w:rPr>
          <w:t>Трудовым кодексом</w:t>
        </w:r>
      </w:hyperlink>
      <w:r w:rsidRPr="000C56CC">
        <w:rPr>
          <w:rFonts w:ascii="Arial" w:hAnsi="Arial" w:cs="Arial"/>
        </w:rPr>
        <w:t>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На основании поданного заявления Работодатель создает комиссию по приему-передаче документации и закрепленного имущества от Работника и организует прием   документов, образовавшихся в процессе выполнения работ, а также материально-технические средства. </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2.14. Трудовой договор может быть, расторгнут и до истечения срока предупреждения об увольнении по соглашению между Работником и Работодателем.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2.15. В случаях, когда заявление Работника об увольнении по его инициативе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w:t>
      </w:r>
      <w:hyperlink r:id="rId22" w:history="1">
        <w:r w:rsidRPr="000C56CC">
          <w:rPr>
            <w:rFonts w:ascii="Arial" w:hAnsi="Arial" w:cs="Arial"/>
          </w:rPr>
          <w:t>трудового законодательства</w:t>
        </w:r>
      </w:hyperlink>
      <w:r w:rsidRPr="000C56CC">
        <w:rPr>
          <w:rFonts w:ascii="Arial" w:hAnsi="Arial" w:cs="Arial"/>
        </w:rPr>
        <w:t>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3" w:history="1">
        <w:r w:rsidRPr="000C56CC">
          <w:rPr>
            <w:rFonts w:ascii="Arial" w:hAnsi="Arial" w:cs="Arial"/>
          </w:rPr>
          <w:t>Трудовым кодексом</w:t>
        </w:r>
      </w:hyperlink>
      <w:r w:rsidRPr="000C56CC">
        <w:rPr>
          <w:rFonts w:ascii="Arial" w:hAnsi="Arial" w:cs="Arial"/>
        </w:rPr>
        <w:t> РФ и иными федеральными законами не может быть отказано в заключении трудового договора.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lastRenderedPageBreak/>
        <w:t>2.17. Прекращение трудового договора оформляется распоряжением Работодателя.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2.18.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2.19. 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Федерального закона от 02.03.2007 N 25-ФЗ "О муниципальной службе в Российской Федерации" и действующего </w:t>
      </w:r>
      <w:hyperlink r:id="rId24" w:history="1">
        <w:r w:rsidRPr="000C56CC">
          <w:rPr>
            <w:rFonts w:ascii="Arial" w:hAnsi="Arial" w:cs="Arial"/>
          </w:rPr>
          <w:t>трудового законодательства</w:t>
        </w:r>
      </w:hyperlink>
      <w:r w:rsidRPr="000C56CC">
        <w:rPr>
          <w:rFonts w:ascii="Arial" w:hAnsi="Arial" w:cs="Arial"/>
        </w:rPr>
        <w:t>  и со ссылкой на статью и пункт закона. Днем увольнения считается последний день работы.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2.20.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2.21. 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2.22.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2.23. Трудовой договор, заключенный на время выполнения определенной работы, прекращается по завершении этой работы.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2.24. Трудовой договор, заключенный на время исполнения обязанностей отсутствующего Работника, прекращается с выходом этого Работника на работу.</w:t>
      </w:r>
      <w:bookmarkStart w:id="2" w:name="sub_3"/>
    </w:p>
    <w:p w:rsidR="00B02BF6" w:rsidRPr="000C56CC" w:rsidRDefault="00B02BF6" w:rsidP="000C56CC">
      <w:pPr>
        <w:shd w:val="clear" w:color="auto" w:fill="FFFFFF"/>
        <w:ind w:left="708" w:firstLine="708"/>
        <w:jc w:val="both"/>
        <w:rPr>
          <w:rFonts w:ascii="Arial" w:hAnsi="Arial" w:cs="Arial"/>
          <w:b/>
          <w:bCs/>
          <w:kern w:val="36"/>
        </w:rPr>
      </w:pPr>
      <w:r w:rsidRPr="000C56CC">
        <w:rPr>
          <w:rFonts w:ascii="Arial" w:hAnsi="Arial" w:cs="Arial"/>
          <w:b/>
          <w:bCs/>
          <w:kern w:val="36"/>
        </w:rPr>
        <w:t>3. Основные права и обязанности Работника</w:t>
      </w:r>
      <w:bookmarkEnd w:id="2"/>
    </w:p>
    <w:p w:rsidR="00B02BF6" w:rsidRPr="000C56CC" w:rsidRDefault="00B02BF6" w:rsidP="000C56CC">
      <w:pPr>
        <w:shd w:val="clear" w:color="auto" w:fill="FFFFFF"/>
        <w:jc w:val="both"/>
        <w:rPr>
          <w:rFonts w:ascii="Arial" w:hAnsi="Arial" w:cs="Arial"/>
        </w:rPr>
      </w:pPr>
      <w:r w:rsidRPr="000C56CC">
        <w:rPr>
          <w:rFonts w:ascii="Arial" w:hAnsi="Arial" w:cs="Arial"/>
        </w:rPr>
        <w:t xml:space="preserve">3.1. Работник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имеет право на:</w:t>
      </w:r>
    </w:p>
    <w:p w:rsidR="00B02BF6" w:rsidRPr="000C56CC" w:rsidRDefault="00B02BF6" w:rsidP="000C56CC">
      <w:pPr>
        <w:shd w:val="clear" w:color="auto" w:fill="FFFFFF"/>
        <w:jc w:val="both"/>
        <w:rPr>
          <w:rFonts w:ascii="Arial" w:hAnsi="Arial" w:cs="Arial"/>
        </w:rPr>
      </w:pPr>
      <w:r w:rsidRPr="000C56CC">
        <w:rPr>
          <w:rFonts w:ascii="Arial" w:hAnsi="Arial" w:cs="Arial"/>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02BF6" w:rsidRPr="000C56CC" w:rsidRDefault="00B02BF6" w:rsidP="000C56CC">
      <w:pPr>
        <w:shd w:val="clear" w:color="auto" w:fill="FFFFFF"/>
        <w:jc w:val="both"/>
        <w:rPr>
          <w:rFonts w:ascii="Arial" w:hAnsi="Arial" w:cs="Arial"/>
        </w:rPr>
      </w:pPr>
      <w:r w:rsidRPr="000C56CC">
        <w:rPr>
          <w:rFonts w:ascii="Arial" w:hAnsi="Arial" w:cs="Arial"/>
        </w:rPr>
        <w:t>2) обеспечение организационно-технических условий, необходимых для исполнения должностных обязанностей;</w:t>
      </w:r>
    </w:p>
    <w:p w:rsidR="00B02BF6" w:rsidRPr="000C56CC" w:rsidRDefault="00B02BF6" w:rsidP="000C56CC">
      <w:pPr>
        <w:shd w:val="clear" w:color="auto" w:fill="FFFFFF"/>
        <w:jc w:val="both"/>
        <w:rPr>
          <w:rFonts w:ascii="Arial" w:hAnsi="Arial" w:cs="Arial"/>
        </w:rPr>
      </w:pPr>
      <w:r w:rsidRPr="000C56CC">
        <w:rPr>
          <w:rFonts w:ascii="Arial" w:hAnsi="Arial" w:cs="Arial"/>
        </w:rPr>
        <w:t>3) оплату труда и другие выплаты в соответствии с трудовым </w:t>
      </w:r>
      <w:hyperlink r:id="rId25" w:history="1">
        <w:r w:rsidRPr="000C56CC">
          <w:rPr>
            <w:rFonts w:ascii="Arial" w:hAnsi="Arial" w:cs="Arial"/>
          </w:rPr>
          <w:t>законодательством</w:t>
        </w:r>
      </w:hyperlink>
      <w:r w:rsidRPr="000C56CC">
        <w:rPr>
          <w:rFonts w:ascii="Arial" w:hAnsi="Arial" w:cs="Arial"/>
        </w:rPr>
        <w:t>, </w:t>
      </w:r>
      <w:hyperlink r:id="rId26" w:history="1">
        <w:r w:rsidRPr="000C56CC">
          <w:rPr>
            <w:rFonts w:ascii="Arial" w:hAnsi="Arial" w:cs="Arial"/>
          </w:rPr>
          <w:t>законодательством</w:t>
        </w:r>
      </w:hyperlink>
      <w:r w:rsidRPr="000C56CC">
        <w:rPr>
          <w:rFonts w:ascii="Arial" w:hAnsi="Arial" w:cs="Arial"/>
        </w:rPr>
        <w:t> о муниципальной службе и трудовым договором (контрактом);</w:t>
      </w:r>
    </w:p>
    <w:p w:rsidR="00B02BF6" w:rsidRPr="000C56CC" w:rsidRDefault="00B02BF6" w:rsidP="000C56CC">
      <w:pPr>
        <w:shd w:val="clear" w:color="auto" w:fill="FFFFFF"/>
        <w:jc w:val="both"/>
        <w:rPr>
          <w:rFonts w:ascii="Arial" w:hAnsi="Arial" w:cs="Arial"/>
        </w:rPr>
      </w:pPr>
      <w:r w:rsidRPr="000C56CC">
        <w:rPr>
          <w:rFonts w:ascii="Arial" w:hAnsi="Arial" w:cs="Arial"/>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02BF6" w:rsidRPr="000C56CC" w:rsidRDefault="00B02BF6" w:rsidP="000C56CC">
      <w:pPr>
        <w:shd w:val="clear" w:color="auto" w:fill="FFFFFF"/>
        <w:jc w:val="both"/>
        <w:rPr>
          <w:rFonts w:ascii="Arial" w:hAnsi="Arial" w:cs="Arial"/>
        </w:rPr>
      </w:pPr>
      <w:r w:rsidRPr="000C56CC">
        <w:rPr>
          <w:rFonts w:ascii="Arial" w:hAnsi="Arial" w:cs="Arial"/>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02BF6" w:rsidRPr="000C56CC" w:rsidRDefault="00B02BF6" w:rsidP="000C56CC">
      <w:pPr>
        <w:shd w:val="clear" w:color="auto" w:fill="FFFFFF"/>
        <w:jc w:val="both"/>
        <w:rPr>
          <w:rFonts w:ascii="Arial" w:hAnsi="Arial" w:cs="Arial"/>
        </w:rPr>
      </w:pPr>
      <w:r w:rsidRPr="000C56CC">
        <w:rPr>
          <w:rFonts w:ascii="Arial" w:hAnsi="Arial" w:cs="Arial"/>
        </w:rPr>
        <w:t>6) участие по своей инициативе в конкурсе на замещение вакантной должности муниципальной службы;</w:t>
      </w:r>
    </w:p>
    <w:p w:rsidR="00B02BF6" w:rsidRPr="000C56CC" w:rsidRDefault="00B02BF6" w:rsidP="000C56CC">
      <w:pPr>
        <w:shd w:val="clear" w:color="auto" w:fill="FFFFFF"/>
        <w:jc w:val="both"/>
        <w:rPr>
          <w:rFonts w:ascii="Arial" w:hAnsi="Arial" w:cs="Arial"/>
        </w:rPr>
      </w:pPr>
      <w:r w:rsidRPr="000C56CC">
        <w:rPr>
          <w:rFonts w:ascii="Arial" w:hAnsi="Arial" w:cs="Arial"/>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02BF6" w:rsidRPr="000C56CC" w:rsidRDefault="00B02BF6" w:rsidP="000C56CC">
      <w:pPr>
        <w:shd w:val="clear" w:color="auto" w:fill="FFFFFF"/>
        <w:jc w:val="both"/>
        <w:rPr>
          <w:rFonts w:ascii="Arial" w:hAnsi="Arial" w:cs="Arial"/>
        </w:rPr>
      </w:pPr>
      <w:r w:rsidRPr="000C56CC">
        <w:rPr>
          <w:rFonts w:ascii="Arial" w:hAnsi="Arial" w:cs="Arial"/>
        </w:rPr>
        <w:t>8) защиту своих персональных данных;</w:t>
      </w:r>
    </w:p>
    <w:p w:rsidR="00B02BF6" w:rsidRPr="000C56CC" w:rsidRDefault="00B02BF6" w:rsidP="000C56CC">
      <w:pPr>
        <w:shd w:val="clear" w:color="auto" w:fill="FFFFFF"/>
        <w:jc w:val="both"/>
        <w:rPr>
          <w:rFonts w:ascii="Arial" w:hAnsi="Arial" w:cs="Arial"/>
        </w:rPr>
      </w:pPr>
      <w:r w:rsidRPr="000C56CC">
        <w:rPr>
          <w:rFonts w:ascii="Arial" w:hAnsi="Arial" w:cs="Arial"/>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02BF6" w:rsidRPr="000C56CC" w:rsidRDefault="00B02BF6" w:rsidP="000C56CC">
      <w:pPr>
        <w:shd w:val="clear" w:color="auto" w:fill="FFFFFF"/>
        <w:jc w:val="both"/>
        <w:rPr>
          <w:rFonts w:ascii="Arial" w:hAnsi="Arial" w:cs="Arial"/>
        </w:rPr>
      </w:pPr>
      <w:r w:rsidRPr="000C56CC">
        <w:rPr>
          <w:rFonts w:ascii="Arial" w:hAnsi="Arial" w:cs="Arial"/>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02BF6" w:rsidRPr="000C56CC" w:rsidRDefault="00B02BF6" w:rsidP="000C56CC">
      <w:pPr>
        <w:shd w:val="clear" w:color="auto" w:fill="FFFFFF"/>
        <w:jc w:val="both"/>
        <w:rPr>
          <w:rFonts w:ascii="Arial" w:hAnsi="Arial" w:cs="Arial"/>
        </w:rPr>
      </w:pPr>
      <w:r w:rsidRPr="000C56CC">
        <w:rPr>
          <w:rFonts w:ascii="Arial" w:hAnsi="Arial" w:cs="Arial"/>
        </w:rPr>
        <w:t>11) рассмотрение индивидуальных трудовых споров в соответствии с трудовым </w:t>
      </w:r>
      <w:hyperlink r:id="rId27" w:history="1">
        <w:r w:rsidRPr="000C56CC">
          <w:rPr>
            <w:rFonts w:ascii="Arial" w:hAnsi="Arial" w:cs="Arial"/>
          </w:rPr>
          <w:t>законодательством</w:t>
        </w:r>
      </w:hyperlink>
      <w:r w:rsidRPr="000C56CC">
        <w:rPr>
          <w:rFonts w:ascii="Arial" w:hAnsi="Arial" w:cs="Arial"/>
        </w:rPr>
        <w:t>, защиту своих прав и законных интересов на муниципальной службе, включая обжалование в суд их нарушений;</w:t>
      </w:r>
    </w:p>
    <w:p w:rsidR="00B02BF6" w:rsidRPr="000C56CC" w:rsidRDefault="00B02BF6" w:rsidP="000C56CC">
      <w:pPr>
        <w:shd w:val="clear" w:color="auto" w:fill="FFFFFF"/>
        <w:jc w:val="both"/>
        <w:rPr>
          <w:rFonts w:ascii="Arial" w:hAnsi="Arial" w:cs="Arial"/>
        </w:rPr>
      </w:pPr>
      <w:r w:rsidRPr="000C56CC">
        <w:rPr>
          <w:rFonts w:ascii="Arial" w:hAnsi="Arial" w:cs="Arial"/>
        </w:rPr>
        <w:t>12) пенсионное обеспечение в соответствии с законодательством Российской Федерации.</w:t>
      </w:r>
    </w:p>
    <w:p w:rsidR="00B02BF6" w:rsidRPr="000C56CC" w:rsidRDefault="00B02BF6" w:rsidP="000C56CC">
      <w:pPr>
        <w:shd w:val="clear" w:color="auto" w:fill="FFFFFF"/>
        <w:jc w:val="both"/>
        <w:rPr>
          <w:rFonts w:ascii="Arial" w:hAnsi="Arial" w:cs="Arial"/>
        </w:rPr>
      </w:pPr>
      <w:r w:rsidRPr="000C56CC">
        <w:rPr>
          <w:rFonts w:ascii="Arial" w:hAnsi="Arial" w:cs="Arial"/>
        </w:rPr>
        <w:t xml:space="preserve">3.2. Работник Исполнительного комитета </w:t>
      </w:r>
      <w:r w:rsidR="000C56CC">
        <w:rPr>
          <w:rFonts w:ascii="Arial" w:hAnsi="Arial" w:cs="Arial"/>
        </w:rPr>
        <w:t>Старошаймурзинского</w:t>
      </w:r>
      <w:r w:rsidRPr="000C56CC">
        <w:rPr>
          <w:rFonts w:ascii="Arial" w:hAnsi="Arial" w:cs="Arial"/>
        </w:rPr>
        <w:t> сельского поселения Дрожжановского муниципального района обязан:</w:t>
      </w:r>
    </w:p>
    <w:p w:rsidR="00B02BF6" w:rsidRPr="000C56CC" w:rsidRDefault="00B02BF6" w:rsidP="000C56CC">
      <w:pPr>
        <w:shd w:val="clear" w:color="auto" w:fill="FFFFFF"/>
        <w:jc w:val="both"/>
        <w:rPr>
          <w:rFonts w:ascii="Arial" w:hAnsi="Arial" w:cs="Arial"/>
        </w:rPr>
      </w:pPr>
      <w:r w:rsidRPr="000C56CC">
        <w:rPr>
          <w:rFonts w:ascii="Arial" w:hAnsi="Arial" w:cs="Arial"/>
        </w:rPr>
        <w:t>1) соблюдать </w:t>
      </w:r>
      <w:hyperlink r:id="rId28" w:history="1">
        <w:r w:rsidRPr="000C56CC">
          <w:rPr>
            <w:rFonts w:ascii="Arial" w:hAnsi="Arial" w:cs="Arial"/>
          </w:rPr>
          <w:t>Конституцию</w:t>
        </w:r>
      </w:hyperlink>
      <w:r w:rsidRPr="000C56CC">
        <w:rPr>
          <w:rFonts w:ascii="Arial" w:hAnsi="Arial" w:cs="Arial"/>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02BF6" w:rsidRPr="000C56CC" w:rsidRDefault="00B02BF6" w:rsidP="000C56CC">
      <w:pPr>
        <w:shd w:val="clear" w:color="auto" w:fill="FFFFFF"/>
        <w:jc w:val="both"/>
        <w:rPr>
          <w:rFonts w:ascii="Arial" w:hAnsi="Arial" w:cs="Arial"/>
        </w:rPr>
      </w:pPr>
      <w:r w:rsidRPr="000C56CC">
        <w:rPr>
          <w:rFonts w:ascii="Arial" w:hAnsi="Arial" w:cs="Arial"/>
        </w:rPr>
        <w:t>2) исполнять должностные обязанности в соответствии с должностной инструкцией;</w:t>
      </w:r>
    </w:p>
    <w:p w:rsidR="00B02BF6" w:rsidRPr="000C56CC" w:rsidRDefault="00B02BF6" w:rsidP="000C56CC">
      <w:pPr>
        <w:shd w:val="clear" w:color="auto" w:fill="FFFFFF"/>
        <w:jc w:val="both"/>
        <w:rPr>
          <w:rFonts w:ascii="Arial" w:hAnsi="Arial" w:cs="Arial"/>
        </w:rPr>
      </w:pPr>
      <w:r w:rsidRPr="000C56CC">
        <w:rPr>
          <w:rFonts w:ascii="Arial" w:hAnsi="Arial" w:cs="Arial"/>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02BF6" w:rsidRPr="000C56CC" w:rsidRDefault="00B02BF6" w:rsidP="000C56CC">
      <w:pPr>
        <w:shd w:val="clear" w:color="auto" w:fill="FFFFFF"/>
        <w:jc w:val="both"/>
        <w:rPr>
          <w:rFonts w:ascii="Arial" w:hAnsi="Arial" w:cs="Arial"/>
        </w:rPr>
      </w:pPr>
      <w:r w:rsidRPr="000C56CC">
        <w:rPr>
          <w:rFonts w:ascii="Arial" w:hAnsi="Arial" w:cs="Arial"/>
        </w:rPr>
        <w:t>4) соблюдать данные Правила внутреннего трудового распорядка, должностную инструкцию, порядок работы со служебной информацией;</w:t>
      </w:r>
    </w:p>
    <w:p w:rsidR="00B02BF6" w:rsidRPr="000C56CC" w:rsidRDefault="00B02BF6" w:rsidP="000C56CC">
      <w:pPr>
        <w:shd w:val="clear" w:color="auto" w:fill="FFFFFF"/>
        <w:jc w:val="both"/>
        <w:rPr>
          <w:rFonts w:ascii="Arial" w:hAnsi="Arial" w:cs="Arial"/>
        </w:rPr>
      </w:pPr>
      <w:r w:rsidRPr="000C56CC">
        <w:rPr>
          <w:rFonts w:ascii="Arial" w:hAnsi="Arial" w:cs="Arial"/>
        </w:rPr>
        <w:t>5) поддерживать уровень квалификации, необходимый для надлежащего исполнения должностных обязанностей;</w:t>
      </w:r>
    </w:p>
    <w:p w:rsidR="00B02BF6" w:rsidRPr="000C56CC" w:rsidRDefault="00B02BF6" w:rsidP="000C56CC">
      <w:pPr>
        <w:shd w:val="clear" w:color="auto" w:fill="FFFFFF"/>
        <w:jc w:val="both"/>
        <w:rPr>
          <w:rFonts w:ascii="Arial" w:hAnsi="Arial" w:cs="Arial"/>
        </w:rPr>
      </w:pPr>
      <w:r w:rsidRPr="000C56CC">
        <w:rPr>
          <w:rFonts w:ascii="Arial" w:hAnsi="Arial" w:cs="Arial"/>
        </w:rPr>
        <w:t>6) не разглашать </w:t>
      </w:r>
      <w:hyperlink r:id="rId29" w:history="1">
        <w:r w:rsidRPr="000C56CC">
          <w:rPr>
            <w:rFonts w:ascii="Arial" w:hAnsi="Arial" w:cs="Arial"/>
          </w:rPr>
          <w:t>сведения</w:t>
        </w:r>
      </w:hyperlink>
      <w:r w:rsidRPr="000C56CC">
        <w:rPr>
          <w:rFonts w:ascii="Arial" w:hAnsi="Arial" w:cs="Arial"/>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2BF6" w:rsidRPr="000C56CC" w:rsidRDefault="00B02BF6" w:rsidP="000C56CC">
      <w:pPr>
        <w:shd w:val="clear" w:color="auto" w:fill="FFFFFF"/>
        <w:jc w:val="both"/>
        <w:rPr>
          <w:rFonts w:ascii="Arial" w:hAnsi="Arial" w:cs="Arial"/>
        </w:rPr>
      </w:pPr>
      <w:r w:rsidRPr="000C56CC">
        <w:rPr>
          <w:rFonts w:ascii="Arial" w:hAnsi="Arial" w:cs="Arial"/>
        </w:rPr>
        <w:t>7) беречь государственное и муниципальное имущество, в том числе предоставленное ему для исполнения должностных обязанностей;</w:t>
      </w:r>
    </w:p>
    <w:p w:rsidR="00B02BF6" w:rsidRPr="000C56CC" w:rsidRDefault="00B02BF6" w:rsidP="000C56CC">
      <w:pPr>
        <w:shd w:val="clear" w:color="auto" w:fill="FFFFFF"/>
        <w:jc w:val="both"/>
        <w:rPr>
          <w:rFonts w:ascii="Arial" w:hAnsi="Arial" w:cs="Arial"/>
        </w:rPr>
      </w:pPr>
      <w:r w:rsidRPr="000C56CC">
        <w:rPr>
          <w:rFonts w:ascii="Arial" w:hAnsi="Arial" w:cs="Arial"/>
        </w:rPr>
        <w:t>8) представлять в установленном порядке предусмотренные </w:t>
      </w:r>
      <w:hyperlink r:id="rId30" w:history="1">
        <w:r w:rsidRPr="000C56CC">
          <w:rPr>
            <w:rFonts w:ascii="Arial" w:hAnsi="Arial" w:cs="Arial"/>
          </w:rPr>
          <w:t>законодательством</w:t>
        </w:r>
      </w:hyperlink>
      <w:r w:rsidRPr="000C56CC">
        <w:rPr>
          <w:rFonts w:ascii="Arial" w:hAnsi="Arial" w:cs="Arial"/>
        </w:rPr>
        <w:t> Российской Федерации сведения о себе и членах своей семьи;</w:t>
      </w:r>
    </w:p>
    <w:p w:rsidR="00B02BF6" w:rsidRPr="000C56CC" w:rsidRDefault="00B02BF6" w:rsidP="000C56CC">
      <w:pPr>
        <w:shd w:val="clear" w:color="auto" w:fill="FFFFFF"/>
        <w:jc w:val="both"/>
        <w:rPr>
          <w:rFonts w:ascii="Arial" w:hAnsi="Arial" w:cs="Arial"/>
        </w:rPr>
      </w:pPr>
      <w:r w:rsidRPr="000C56CC">
        <w:rPr>
          <w:rFonts w:ascii="Arial" w:hAnsi="Arial" w:cs="Arial"/>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02BF6" w:rsidRPr="000C56CC" w:rsidRDefault="00B02BF6" w:rsidP="000C56CC">
      <w:pPr>
        <w:shd w:val="clear" w:color="auto" w:fill="FFFFFF"/>
        <w:jc w:val="both"/>
        <w:rPr>
          <w:rFonts w:ascii="Arial" w:hAnsi="Arial" w:cs="Arial"/>
        </w:rPr>
      </w:pPr>
      <w:r w:rsidRPr="000C56CC">
        <w:rPr>
          <w:rFonts w:ascii="Arial" w:hAnsi="Arial" w:cs="Arial"/>
        </w:rPr>
        <w:lastRenderedPageBreak/>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02BF6" w:rsidRPr="000C56CC" w:rsidRDefault="00B02BF6" w:rsidP="000C56CC">
      <w:pPr>
        <w:shd w:val="clear" w:color="auto" w:fill="FFFFFF"/>
        <w:jc w:val="both"/>
        <w:rPr>
          <w:rFonts w:ascii="Arial" w:hAnsi="Arial" w:cs="Arial"/>
        </w:rPr>
      </w:pPr>
      <w:r w:rsidRPr="000C56CC">
        <w:rPr>
          <w:rFonts w:ascii="Arial" w:hAnsi="Arial" w:cs="Arial"/>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02BF6" w:rsidRPr="000C56CC" w:rsidRDefault="00B02BF6" w:rsidP="000C56CC">
      <w:pPr>
        <w:shd w:val="clear" w:color="auto" w:fill="FFFFFF"/>
        <w:jc w:val="both"/>
        <w:rPr>
          <w:rFonts w:ascii="Arial" w:hAnsi="Arial" w:cs="Arial"/>
        </w:rPr>
      </w:pPr>
      <w:r w:rsidRPr="000C56CC">
        <w:rPr>
          <w:rFonts w:ascii="Arial" w:hAnsi="Arial" w:cs="Arial"/>
        </w:rPr>
        <w:t>12) соблюдать трудовую дисциплину;</w:t>
      </w:r>
    </w:p>
    <w:p w:rsidR="00B02BF6" w:rsidRPr="000C56CC" w:rsidRDefault="00B02BF6" w:rsidP="000C56CC">
      <w:pPr>
        <w:shd w:val="clear" w:color="auto" w:fill="FFFFFF"/>
        <w:jc w:val="both"/>
        <w:rPr>
          <w:rFonts w:ascii="Arial" w:hAnsi="Arial" w:cs="Arial"/>
        </w:rPr>
      </w:pPr>
      <w:r w:rsidRPr="000C56CC">
        <w:rPr>
          <w:rFonts w:ascii="Arial" w:hAnsi="Arial" w:cs="Arial"/>
        </w:rPr>
        <w:t>13) грамотно и своевременно вести необходимую документацию;</w:t>
      </w:r>
    </w:p>
    <w:p w:rsidR="00B02BF6" w:rsidRPr="000C56CC" w:rsidRDefault="00B02BF6" w:rsidP="000C56CC">
      <w:pPr>
        <w:shd w:val="clear" w:color="auto" w:fill="FFFFFF"/>
        <w:jc w:val="both"/>
        <w:rPr>
          <w:rFonts w:ascii="Arial" w:hAnsi="Arial" w:cs="Arial"/>
        </w:rPr>
      </w:pPr>
      <w:r w:rsidRPr="000C56CC">
        <w:rPr>
          <w:rFonts w:ascii="Arial" w:hAnsi="Arial" w:cs="Arial"/>
        </w:rPr>
        <w:t>14)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02BF6" w:rsidRPr="000C56CC" w:rsidRDefault="00B02BF6" w:rsidP="000C56CC">
      <w:pPr>
        <w:shd w:val="clear" w:color="auto" w:fill="FFFFFF"/>
        <w:jc w:val="both"/>
        <w:rPr>
          <w:rFonts w:ascii="Arial" w:hAnsi="Arial" w:cs="Arial"/>
        </w:rPr>
      </w:pPr>
      <w:r w:rsidRPr="000C56CC">
        <w:rPr>
          <w:rFonts w:ascii="Arial" w:hAnsi="Arial" w:cs="Arial"/>
        </w:rPr>
        <w:t>15) проходить обязательные медицинские осмотры в предусмотренных </w:t>
      </w:r>
      <w:hyperlink r:id="rId31" w:history="1">
        <w:r w:rsidRPr="000C56CC">
          <w:rPr>
            <w:rFonts w:ascii="Arial" w:hAnsi="Arial" w:cs="Arial"/>
          </w:rPr>
          <w:t>законодательством</w:t>
        </w:r>
      </w:hyperlink>
      <w:r w:rsidRPr="000C56CC">
        <w:rPr>
          <w:rFonts w:ascii="Arial" w:hAnsi="Arial" w:cs="Arial"/>
        </w:rPr>
        <w:t> РФ случаях;</w:t>
      </w:r>
    </w:p>
    <w:p w:rsidR="00B02BF6" w:rsidRPr="000C56CC" w:rsidRDefault="00B02BF6" w:rsidP="000C56CC">
      <w:pPr>
        <w:shd w:val="clear" w:color="auto" w:fill="FFFFFF"/>
        <w:jc w:val="both"/>
        <w:rPr>
          <w:rFonts w:ascii="Arial" w:hAnsi="Arial" w:cs="Arial"/>
        </w:rPr>
      </w:pPr>
      <w:r w:rsidRPr="000C56CC">
        <w:rPr>
          <w:rFonts w:ascii="Arial" w:hAnsi="Arial" w:cs="Arial"/>
        </w:rPr>
        <w:t xml:space="preserve">16) соблюдать порядок и чистоту на рабочем месте и на территории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w:t>
      </w:r>
    </w:p>
    <w:p w:rsidR="00B02BF6" w:rsidRPr="000C56CC" w:rsidRDefault="00B02BF6" w:rsidP="000C56CC">
      <w:pPr>
        <w:shd w:val="clear" w:color="auto" w:fill="FFFFFF"/>
        <w:jc w:val="both"/>
        <w:rPr>
          <w:rFonts w:ascii="Arial" w:hAnsi="Arial" w:cs="Arial"/>
        </w:rPr>
      </w:pPr>
      <w:r w:rsidRPr="000C56CC">
        <w:rPr>
          <w:rFonts w:ascii="Arial" w:hAnsi="Arial" w:cs="Arial"/>
        </w:rPr>
        <w:t>17) 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B02BF6" w:rsidRPr="000C56CC" w:rsidRDefault="00B02BF6" w:rsidP="000C56CC">
      <w:pPr>
        <w:shd w:val="clear" w:color="auto" w:fill="FFFFFF"/>
        <w:jc w:val="both"/>
        <w:rPr>
          <w:rFonts w:ascii="Arial" w:hAnsi="Arial" w:cs="Arial"/>
        </w:rPr>
      </w:pPr>
      <w:r w:rsidRPr="000C56CC">
        <w:rPr>
          <w:rFonts w:ascii="Arial" w:hAnsi="Arial" w:cs="Arial"/>
        </w:rPr>
        <w:t>18)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B02BF6" w:rsidRPr="000C56CC" w:rsidRDefault="00B02BF6" w:rsidP="000C56CC">
      <w:pPr>
        <w:shd w:val="clear" w:color="auto" w:fill="FFFFFF"/>
        <w:jc w:val="both"/>
        <w:rPr>
          <w:rFonts w:ascii="Arial" w:hAnsi="Arial" w:cs="Arial"/>
        </w:rPr>
      </w:pPr>
      <w:r w:rsidRPr="000C56CC">
        <w:rPr>
          <w:rFonts w:ascii="Arial" w:hAnsi="Arial" w:cs="Arial"/>
        </w:rPr>
        <w:t>19)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B02BF6" w:rsidRPr="000C56CC" w:rsidRDefault="00B02BF6" w:rsidP="000C56CC">
      <w:pPr>
        <w:shd w:val="clear" w:color="auto" w:fill="FFFFFF"/>
        <w:jc w:val="both"/>
        <w:rPr>
          <w:rFonts w:ascii="Arial" w:hAnsi="Arial" w:cs="Arial"/>
        </w:rPr>
      </w:pPr>
      <w:r w:rsidRPr="000C56CC">
        <w:rPr>
          <w:rFonts w:ascii="Arial" w:hAnsi="Arial" w:cs="Arial"/>
        </w:rPr>
        <w:t>20) принимать участие в совещаниях, собраниях проводимых Работодателем;</w:t>
      </w:r>
    </w:p>
    <w:p w:rsidR="00B02BF6" w:rsidRPr="000C56CC" w:rsidRDefault="00B02BF6" w:rsidP="000C56CC">
      <w:pPr>
        <w:shd w:val="clear" w:color="auto" w:fill="FFFFFF"/>
        <w:jc w:val="both"/>
        <w:rPr>
          <w:rFonts w:ascii="Arial" w:hAnsi="Arial" w:cs="Arial"/>
        </w:rPr>
      </w:pPr>
      <w:r w:rsidRPr="000C56CC">
        <w:rPr>
          <w:rFonts w:ascii="Arial" w:hAnsi="Arial" w:cs="Arial"/>
        </w:rPr>
        <w:t>21)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B02BF6" w:rsidRPr="000C56CC" w:rsidRDefault="00B02BF6" w:rsidP="000C56CC">
      <w:pPr>
        <w:shd w:val="clear" w:color="auto" w:fill="FFFFFF"/>
        <w:jc w:val="both"/>
        <w:rPr>
          <w:rFonts w:ascii="Arial" w:hAnsi="Arial" w:cs="Arial"/>
        </w:rPr>
      </w:pPr>
      <w:r w:rsidRPr="000C56CC">
        <w:rPr>
          <w:rFonts w:ascii="Arial" w:hAnsi="Arial" w:cs="Arial"/>
        </w:rPr>
        <w:t>3.3. Работник не вправе исполнять данное ему неправомерное поручение.</w:t>
      </w:r>
    </w:p>
    <w:p w:rsidR="00B02BF6" w:rsidRPr="000C56CC" w:rsidRDefault="00B02BF6" w:rsidP="000C56CC">
      <w:pPr>
        <w:shd w:val="clear" w:color="auto" w:fill="FFFFFF"/>
        <w:jc w:val="both"/>
        <w:rPr>
          <w:rFonts w:ascii="Arial" w:hAnsi="Arial" w:cs="Arial"/>
        </w:rPr>
      </w:pPr>
      <w:r w:rsidRPr="000C56CC">
        <w:rPr>
          <w:rFonts w:ascii="Arial" w:hAnsi="Arial" w:cs="Arial"/>
        </w:rPr>
        <w:t xml:space="preserve">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работник обязан отказаться от его исполнения. В случае исполнения неправомерного поручения работник и давший это поручение руководитель несут ответственность в соответствии с законодательством Российской Федерации.</w:t>
      </w:r>
    </w:p>
    <w:p w:rsidR="00B02BF6" w:rsidRPr="000C56CC" w:rsidRDefault="00B02BF6" w:rsidP="00B02BF6">
      <w:pPr>
        <w:autoSpaceDE w:val="0"/>
        <w:autoSpaceDN w:val="0"/>
        <w:adjustRightInd w:val="0"/>
        <w:jc w:val="both"/>
        <w:rPr>
          <w:rFonts w:ascii="Arial" w:hAnsi="Arial" w:cs="Arial"/>
        </w:rPr>
      </w:pPr>
      <w:r w:rsidRPr="000C56CC">
        <w:rPr>
          <w:rFonts w:ascii="Arial" w:hAnsi="Arial" w:cs="Arial"/>
        </w:rPr>
        <w:t>3.4. Запреты, связанные с муниципальной службой.</w:t>
      </w:r>
    </w:p>
    <w:p w:rsidR="00B02BF6" w:rsidRPr="000C56CC" w:rsidRDefault="00B02BF6" w:rsidP="00B02BF6">
      <w:pPr>
        <w:autoSpaceDE w:val="0"/>
        <w:autoSpaceDN w:val="0"/>
        <w:adjustRightInd w:val="0"/>
        <w:jc w:val="both"/>
        <w:rPr>
          <w:rFonts w:ascii="Arial" w:hAnsi="Arial" w:cs="Arial"/>
        </w:rPr>
      </w:pPr>
      <w:r w:rsidRPr="000C56CC">
        <w:rPr>
          <w:rFonts w:ascii="Arial" w:hAnsi="Arial" w:cs="Arial"/>
        </w:rPr>
        <w:t xml:space="preserve">3.4.1. Муниципальному служащему запрещается: </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 замещать должность муниципальной службы в случае:</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б) избрания или назначения на муниципальную должность;</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02BF6" w:rsidRPr="000C56CC" w:rsidRDefault="00B02BF6" w:rsidP="00B02BF6">
      <w:pPr>
        <w:autoSpaceDE w:val="0"/>
        <w:autoSpaceDN w:val="0"/>
        <w:adjustRightInd w:val="0"/>
        <w:ind w:firstLine="567"/>
        <w:jc w:val="both"/>
        <w:rPr>
          <w:rFonts w:ascii="Arial" w:hAnsi="Arial" w:cs="Arial"/>
        </w:rPr>
      </w:pPr>
      <w:r w:rsidRPr="000C56CC">
        <w:rPr>
          <w:rFonts w:ascii="Arial" w:hAnsi="Arial" w:cs="Arial"/>
          <w:shd w:val="clear" w:color="auto" w:fill="FFFFFF"/>
        </w:rPr>
        <w:t>2</w:t>
      </w:r>
      <w:r w:rsidRPr="000C56CC">
        <w:rPr>
          <w:rFonts w:ascii="Arial" w:hAnsi="Arial" w:cs="Arial"/>
        </w:rPr>
        <w:t>) участвовать в управлении коммерческой или некоммерческой организацией, за исключением следующих случаев:</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д) иные случаи, предусмотренные федеральными законами;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4) заниматься предпринимательской деятельностью лично или через доверенных лиц;</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2" w:history="1">
        <w:r w:rsidRPr="000C56CC">
          <w:rPr>
            <w:rFonts w:ascii="Arial" w:hAnsi="Arial" w:cs="Arial"/>
          </w:rPr>
          <w:t>кодексом</w:t>
        </w:r>
      </w:hyperlink>
      <w:r w:rsidRPr="000C56CC">
        <w:rPr>
          <w:rFonts w:ascii="Arial" w:hAnsi="Arial" w:cs="Arial"/>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w:t>
      </w:r>
      <w:r w:rsidRPr="000C56CC">
        <w:rPr>
          <w:rFonts w:ascii="Arial" w:hAnsi="Arial" w:cs="Arial"/>
        </w:rPr>
        <w:lastRenderedPageBreak/>
        <w:t>другим официальным мероприятием, может его выкупить в порядке, устанавливаемом нормативными правовыми актами Российской Федерации;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11) использовать преимущества должностного положения для предвыборной агитации, а также для агитации по вопросам референдума;</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14) прекращать исполнение должностных обязанностей в целях урегулирования трудового спора;</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 xml:space="preserve">3.4.2. Муниципальный служащий, замещающий должность руководителя Исполнительного комитета по контракту, не вправе заниматься иной оплачиваемой </w:t>
      </w:r>
      <w:r w:rsidRPr="000C56CC">
        <w:rPr>
          <w:rFonts w:ascii="Arial" w:hAnsi="Arial" w:cs="Arial"/>
        </w:rPr>
        <w:lastRenderedPageBreak/>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Исполнительного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3.4.3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02BF6" w:rsidRPr="000C56CC" w:rsidRDefault="00B02BF6" w:rsidP="00B02BF6">
      <w:pPr>
        <w:autoSpaceDE w:val="0"/>
        <w:autoSpaceDN w:val="0"/>
        <w:adjustRightInd w:val="0"/>
        <w:ind w:firstLine="540"/>
        <w:jc w:val="both"/>
        <w:rPr>
          <w:rFonts w:ascii="Arial" w:hAnsi="Arial" w:cs="Arial"/>
        </w:rPr>
      </w:pPr>
      <w:r w:rsidRPr="000C56CC">
        <w:rPr>
          <w:rFonts w:ascii="Arial" w:hAnsi="Arial" w:cs="Arial"/>
        </w:rPr>
        <w:t>3.4.4.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3" w:name="sub_4"/>
      <w:r w:rsidRPr="000C56CC">
        <w:rPr>
          <w:rFonts w:ascii="Arial" w:hAnsi="Arial" w:cs="Arial"/>
          <w:b/>
          <w:bCs/>
          <w:kern w:val="36"/>
        </w:rPr>
        <w:t>4. Основные права и обязанности Работодателя</w:t>
      </w:r>
      <w:bookmarkEnd w:id="3"/>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4.1. Работодатель имеет право:</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заключать, изменять и расторгать трудовые договоры с Работниками в порядке и на условиях, которые установлены Федеральным законом от 02.03.2007 N 25-ФЗ "О муниципальной службе в Российской Федерации" и </w:t>
      </w:r>
      <w:hyperlink r:id="rId33" w:history="1">
        <w:r w:rsidRPr="000C56CC">
          <w:rPr>
            <w:rFonts w:ascii="Arial" w:hAnsi="Arial" w:cs="Arial"/>
          </w:rPr>
          <w:t>Трудовым кодексом</w:t>
        </w:r>
      </w:hyperlink>
      <w:r w:rsidRPr="000C56CC">
        <w:rPr>
          <w:rFonts w:ascii="Arial" w:hAnsi="Arial" w:cs="Arial"/>
        </w:rPr>
        <w:t> РФ;</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-вести коллективные переговоры и заключать коллективные договоры;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поощрять Работников за добросовестный эффективный труд;</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привлекать Работников к дисциплинарной ответственности;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 принимать локальные нормативные акты, регулирующие вопросы организации трудовой и служебной деятельности Исполнительного комитета </w:t>
      </w:r>
      <w:r w:rsidR="000C56CC">
        <w:rPr>
          <w:rFonts w:ascii="Arial" w:hAnsi="Arial" w:cs="Arial"/>
        </w:rPr>
        <w:lastRenderedPageBreak/>
        <w:t>Старошаймурзинского</w:t>
      </w:r>
      <w:r w:rsidRPr="000C56CC">
        <w:rPr>
          <w:rFonts w:ascii="Arial" w:hAnsi="Arial" w:cs="Arial"/>
        </w:rPr>
        <w:t xml:space="preserve">  сельского поселения  Дрожжановского муниципального района Республики Татарстан.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4.2. Работодатель обязан: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соблюдать </w:t>
      </w:r>
      <w:hyperlink r:id="rId34" w:history="1">
        <w:r w:rsidRPr="000C56CC">
          <w:rPr>
            <w:rFonts w:ascii="Arial" w:hAnsi="Arial" w:cs="Arial"/>
          </w:rPr>
          <w:t>трудовое законодательство</w:t>
        </w:r>
      </w:hyperlink>
      <w:r w:rsidRPr="000C56CC">
        <w:rPr>
          <w:rFonts w:ascii="Arial" w:hAnsi="Arial" w:cs="Arial"/>
        </w:rPr>
        <w:t>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предоставлять Работникам работу, обусловленную трудовым договором;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обеспечивать безопасность труда и условия, отвечающие государственным нормативным требованиям охраны труда;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обеспечивать Работникам равную оплату за труд равной ценности, не допускать дискриминации;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-вести учет времени, фактически отработанного каждым работником;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выплачивать в полном размере причитающуюся Работникам заработную плату в сроки, на условиях установленных Федеральным законом от 02.03.2007 N 25-ФЗ "О муниципальной службе в Российской Федерации",  </w:t>
      </w:r>
      <w:hyperlink r:id="rId35" w:history="1">
        <w:r w:rsidRPr="000C56CC">
          <w:rPr>
            <w:rFonts w:ascii="Arial" w:hAnsi="Arial" w:cs="Arial"/>
          </w:rPr>
          <w:t>Трудовым кодексом</w:t>
        </w:r>
      </w:hyperlink>
      <w:r w:rsidRPr="000C56CC">
        <w:rPr>
          <w:rFonts w:ascii="Arial" w:hAnsi="Arial" w:cs="Arial"/>
        </w:rPr>
        <w:t> РФ, Кодексом Республики Татарстан о муниципальной службе от 25.06.2013 N 50-ЗРТ, муниципальными правовыми актами и трудовым договором;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обеспечивать учет сверхурочных работ;</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знакомить Работников под роспись с принимаемыми локальными нормативными правовыми актами, непосредственно связанными с их трудовой деятельностью;</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hyperlink r:id="rId36" w:history="1">
        <w:r w:rsidRPr="000C56CC">
          <w:rPr>
            <w:rFonts w:ascii="Arial" w:hAnsi="Arial" w:cs="Arial"/>
          </w:rPr>
          <w:t>трудового законодательства</w:t>
        </w:r>
      </w:hyperlink>
      <w:r w:rsidRPr="000C56CC">
        <w:rPr>
          <w:rFonts w:ascii="Arial" w:hAnsi="Arial" w:cs="Arial"/>
        </w:rPr>
        <w:t>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рассматривать представления федерального органа исполнительной власти, уполномоченного на проведение государственного надзора и контроля за соблюдением </w:t>
      </w:r>
      <w:hyperlink r:id="rId37" w:history="1">
        <w:r w:rsidRPr="000C56CC">
          <w:rPr>
            <w:rFonts w:ascii="Arial" w:hAnsi="Arial" w:cs="Arial"/>
          </w:rPr>
          <w:t>трудового законодательства</w:t>
        </w:r>
      </w:hyperlink>
      <w:r w:rsidRPr="000C56CC">
        <w:rPr>
          <w:rFonts w:ascii="Arial" w:hAnsi="Arial" w:cs="Arial"/>
        </w:rPr>
        <w:t> о выявленных нарушениях </w:t>
      </w:r>
      <w:hyperlink r:id="rId38" w:history="1">
        <w:r w:rsidRPr="000C56CC">
          <w:rPr>
            <w:rFonts w:ascii="Arial" w:hAnsi="Arial" w:cs="Arial"/>
          </w:rPr>
          <w:t>трудового законодательства</w:t>
        </w:r>
      </w:hyperlink>
      <w:r w:rsidRPr="000C56CC">
        <w:rPr>
          <w:rFonts w:ascii="Arial" w:hAnsi="Arial" w:cs="Arial"/>
        </w:rPr>
        <w:t>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 создавать условия, обеспечивающие участие Работников в совещаниях, собраниях, проводимых Исполнительным комитетом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w:t>
      </w:r>
      <w:r w:rsidRPr="000C56CC">
        <w:rPr>
          <w:rFonts w:ascii="Arial" w:hAnsi="Arial" w:cs="Arial"/>
        </w:rPr>
        <w:lastRenderedPageBreak/>
        <w:t>района в предусмотренных </w:t>
      </w:r>
      <w:hyperlink r:id="rId39" w:history="1">
        <w:r w:rsidRPr="000C56CC">
          <w:rPr>
            <w:rFonts w:ascii="Arial" w:hAnsi="Arial" w:cs="Arial"/>
          </w:rPr>
          <w:t>Трудовым кодексом</w:t>
        </w:r>
      </w:hyperlink>
      <w:r w:rsidRPr="000C56CC">
        <w:rPr>
          <w:rFonts w:ascii="Arial" w:hAnsi="Arial" w:cs="Arial"/>
        </w:rPr>
        <w:t> РФ, иными федеральными законами и коллективным договором формах;</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обеспечивать бытовые нужды Работников, связанные с исполнением ими трудовых обязанностей;</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осуществлять обязательное социальное страхование Работников в порядке, установленном федеральными законами;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Федеральным законом от 02.03.2007 N 25-ФЗ "О муниципальной службе в Российской Федерации", </w:t>
      </w:r>
      <w:hyperlink r:id="rId40" w:history="1">
        <w:r w:rsidRPr="000C56CC">
          <w:rPr>
            <w:rFonts w:ascii="Arial" w:hAnsi="Arial" w:cs="Arial"/>
          </w:rPr>
          <w:t>Трудовым кодексом</w:t>
        </w:r>
      </w:hyperlink>
      <w:r w:rsidRPr="000C56CC">
        <w:rPr>
          <w:rFonts w:ascii="Arial" w:hAnsi="Arial" w:cs="Arial"/>
        </w:rPr>
        <w:t> РФ, другими федеральными законами и иными нормативными правовыми актами Российской Федерации и Республики Татарстан;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исполнять иные обязанности, предусмотренные </w:t>
      </w:r>
      <w:hyperlink r:id="rId41" w:history="1">
        <w:r w:rsidRPr="000C56CC">
          <w:rPr>
            <w:rFonts w:ascii="Arial" w:hAnsi="Arial" w:cs="Arial"/>
          </w:rPr>
          <w:t>трудовым законодательством</w:t>
        </w:r>
      </w:hyperlink>
      <w:r w:rsidRPr="000C56CC">
        <w:rPr>
          <w:rFonts w:ascii="Arial" w:hAnsi="Arial" w:cs="Arial"/>
        </w:rPr>
        <w:t> и иными нормативными правовыми актами, содержащими нормы трудового права, соглашениями, локальными нормативными актами и трудовыми договорами. </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4" w:name="sub_6"/>
      <w:r w:rsidRPr="000C56CC">
        <w:rPr>
          <w:rFonts w:ascii="Arial" w:hAnsi="Arial" w:cs="Arial"/>
          <w:b/>
          <w:bCs/>
          <w:kern w:val="36"/>
        </w:rPr>
        <w:t>5. Режим работы</w:t>
      </w:r>
      <w:bookmarkEnd w:id="4"/>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5.1. Рабочее время Работников Исполнительного комитета </w:t>
      </w:r>
      <w:r w:rsidR="000C56C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определяется настоящими Правилами внутреннего трудового распорядка, а также должностными обязанностями, трудовым договором.</w:t>
      </w:r>
    </w:p>
    <w:p w:rsidR="00B02BF6" w:rsidRPr="000C56CC" w:rsidRDefault="00B02BF6" w:rsidP="00B02BF6">
      <w:pPr>
        <w:widowControl w:val="0"/>
        <w:autoSpaceDE w:val="0"/>
        <w:autoSpaceDN w:val="0"/>
        <w:adjustRightInd w:val="0"/>
        <w:jc w:val="both"/>
        <w:rPr>
          <w:rFonts w:ascii="Arial" w:hAnsi="Arial" w:cs="Arial"/>
        </w:rPr>
      </w:pPr>
      <w:r w:rsidRPr="000C56CC">
        <w:rPr>
          <w:rFonts w:ascii="Arial" w:hAnsi="Arial" w:cs="Arial"/>
        </w:rPr>
        <w:t>5.2. Работникам Исполнительного комитета устанавливается шестидневная рабочая неделя с одним выходными днем (воскресенье) для мужчин, пятидневная двумя выходными днями (суббота и воскресенье) для женщин. Нормальная продолжительность рабочего времени - 40 часов в неделю для мужчин и 36 часов в неделю для женщин.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5.3. Время начала и окончания работы и перерыва для отдыха и питания устанавливается следующее:</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начало работы – 08:00;</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перерыв для отдыха и питания – 12:00 – 14:00;</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окончание работы– 17:00;</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Суббота  с 08:00 -13:00</w:t>
      </w:r>
    </w:p>
    <w:p w:rsidR="00B02BF6" w:rsidRPr="000C56CC" w:rsidRDefault="00B02BF6" w:rsidP="00B02BF6">
      <w:pPr>
        <w:jc w:val="both"/>
        <w:rPr>
          <w:rFonts w:ascii="Arial" w:hAnsi="Arial" w:cs="Arial"/>
        </w:rPr>
      </w:pPr>
      <w:r w:rsidRPr="000C56CC">
        <w:rPr>
          <w:rFonts w:ascii="Arial" w:hAnsi="Arial" w:cs="Arial"/>
        </w:rPr>
        <w:t>5.4. Женщинам - работникам время начала и окончания работы устанавливается: с понедельника по четверг - с 8 до 17:00 часов, в пятницу – с 8 до 12 часов и с 13 до 17 часов».</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5.5. Женщины - работники имеют право на предоставление по их письменному заявлению одного дополнительного выходного дня в месяц без сохранения заработной платы.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5.6. Продолжительность рабочего дня непосредственно предшествующего нерабочему праздничному дню, уменьшается на один час.</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lastRenderedPageBreak/>
        <w:t>5.7. При совпадении выходного и нерабочего праздничного дней выходной день переносится на следующий после праздничного  рабочий день.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5.8. Для водителей, технического и хозяйственного персонала, для лиц, труд которых в течение рабочего дня не поддается точному учету, для лиц, которые распределяют рабочее время по своему усмотрению, а также для лиц, рабочее время которых по характеру работы делится на части неопределенной продолжительности устанавливается ненормированный рабочий день.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5.9. Основанием для освобождения Работника от работы в рабочие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5.10.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42" w:history="1">
        <w:r w:rsidRPr="000C56CC">
          <w:rPr>
            <w:rFonts w:ascii="Arial" w:hAnsi="Arial" w:cs="Arial"/>
          </w:rPr>
          <w:t>трудового законодательства</w:t>
        </w:r>
      </w:hyperlink>
      <w:r w:rsidRPr="000C56CC">
        <w:rPr>
          <w:rFonts w:ascii="Arial" w:hAnsi="Arial" w:cs="Arial"/>
        </w:rPr>
        <w:t> Российской Федерации.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5.11. Работодатель отстраняет от работы (не допускает к работе) Работника: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появившегося на работе в состоянии алкогольного, наркотического или токсического опьянения;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не прошедшего в установленном порядке обучение и проверку знаний и навыков в области охраны труда;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не прошедшего в установленном порядке обязательный предварительный или периодический медицинский осмотр;</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по требованиям органов и должностных лиц, уполномоченных федеральными законами и иными нормативными правовыми актами;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в других случаях, предусмотренных </w:t>
      </w:r>
      <w:hyperlink r:id="rId43" w:history="1">
        <w:r w:rsidRPr="000C56CC">
          <w:rPr>
            <w:rFonts w:ascii="Arial" w:hAnsi="Arial" w:cs="Arial"/>
          </w:rPr>
          <w:t>Трудовым кодексом</w:t>
        </w:r>
      </w:hyperlink>
      <w:r w:rsidRPr="000C56CC">
        <w:rPr>
          <w:rFonts w:ascii="Arial" w:hAnsi="Arial" w:cs="Arial"/>
        </w:rPr>
        <w:t> РФ, федеральными законами и иными нормативными правовыми актами.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5.12. Решение Работодателя об отстранении Работника от работы (о не</w:t>
      </w:r>
      <w:r w:rsidR="00910BDC">
        <w:rPr>
          <w:rFonts w:ascii="Arial" w:hAnsi="Arial" w:cs="Arial"/>
        </w:rPr>
        <w:t xml:space="preserve"> </w:t>
      </w:r>
      <w:r w:rsidRPr="000C56CC">
        <w:rPr>
          <w:rFonts w:ascii="Arial" w:hAnsi="Arial" w:cs="Arial"/>
        </w:rPr>
        <w:t xml:space="preserve">допуске к работе) оформляется  распоряжением Исполнительного комитета </w:t>
      </w:r>
      <w:r w:rsidR="00910BDC">
        <w:rPr>
          <w:rFonts w:ascii="Arial" w:hAnsi="Arial" w:cs="Arial"/>
        </w:rPr>
        <w:t>Старошаймурзинского</w:t>
      </w:r>
      <w:r w:rsidRPr="000C56CC">
        <w:rPr>
          <w:rFonts w:ascii="Arial" w:hAnsi="Arial" w:cs="Arial"/>
        </w:rPr>
        <w:t xml:space="preserve">  сельского поселения </w:t>
      </w:r>
      <w:r w:rsidR="00910BDC">
        <w:rPr>
          <w:rFonts w:ascii="Arial" w:hAnsi="Arial" w:cs="Arial"/>
        </w:rPr>
        <w:t>Дрожжановского</w:t>
      </w:r>
      <w:r w:rsidRPr="000C56CC">
        <w:rPr>
          <w:rFonts w:ascii="Arial" w:hAnsi="Arial" w:cs="Arial"/>
        </w:rPr>
        <w:t xml:space="preserve"> муниципального района Республики Татарстан,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Распоряжение объявляется Работнику под роспись.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5.13. Допуск к работе оформляется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5.14.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по </w:t>
      </w:r>
      <w:hyperlink r:id="rId44" w:history="1">
        <w:r w:rsidRPr="000C56CC">
          <w:rPr>
            <w:rFonts w:ascii="Arial" w:hAnsi="Arial" w:cs="Arial"/>
          </w:rPr>
          <w:t xml:space="preserve">подпункту "а" пункта 6 статьи </w:t>
        </w:r>
        <w:r w:rsidRPr="000C56CC">
          <w:rPr>
            <w:rFonts w:ascii="Arial" w:hAnsi="Arial" w:cs="Arial"/>
          </w:rPr>
          <w:lastRenderedPageBreak/>
          <w:t>81</w:t>
        </w:r>
      </w:hyperlink>
      <w:r w:rsidRPr="000C56CC">
        <w:rPr>
          <w:rFonts w:ascii="Arial" w:hAnsi="Arial" w:cs="Arial"/>
        </w:rPr>
        <w:t> Трудового кодекса РФ в связи с однократным грубым нарушением трудовых обязанностей (совершенным прогулом).</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5" w:name="sub_7"/>
      <w:r w:rsidRPr="000C56CC">
        <w:rPr>
          <w:rFonts w:ascii="Arial" w:hAnsi="Arial" w:cs="Arial"/>
          <w:b/>
          <w:bCs/>
          <w:kern w:val="36"/>
        </w:rPr>
        <w:t>6. Порядок предоставления отпусков</w:t>
      </w:r>
      <w:bookmarkEnd w:id="5"/>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6.1. Ежегодный основной оплачиваемый отпуск предоставляется Работникам в соответствии с Федеральным законом от 02.03.2007 N 25-ФЗ "О муниципальной службе в Российской Федерации",  </w:t>
      </w:r>
      <w:hyperlink r:id="rId45" w:history="1">
        <w:r w:rsidRPr="000C56CC">
          <w:rPr>
            <w:rFonts w:ascii="Arial" w:hAnsi="Arial" w:cs="Arial"/>
          </w:rPr>
          <w:t>Трудовым кодексом</w:t>
        </w:r>
      </w:hyperlink>
      <w:r w:rsidRPr="000C56CC">
        <w:rPr>
          <w:rFonts w:ascii="Arial" w:hAnsi="Arial" w:cs="Arial"/>
        </w:rPr>
        <w:t> РФ,  Кодексом Республики Татарстан о муниципальной службе от 25.06.2013 N 50-ЗРТ.</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6.2. Очередность предоставления ежегодных оплачиваемых отпусков устанавливается Работодателем с учетом обеспечения нормальной работы Исполнительного комитета </w:t>
      </w:r>
      <w:r w:rsidR="00910BD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Республики Татарстан и благоприятных условий для отдыха Работников.</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График отпусков обязателен как для Работодателя, так и для Работника. О времени начала отпуска Работник должен известить Работодателя не позднее, чем за две недели до его начала путем подачи заявления.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6.3.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Работодателем муниципальному служащему может предоставляться часть отпуска иной продолжительности.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6.4. В случаях, установленных действующим </w:t>
      </w:r>
      <w:hyperlink r:id="rId46" w:history="1">
        <w:r w:rsidRPr="000C56CC">
          <w:rPr>
            <w:rFonts w:ascii="Arial" w:hAnsi="Arial" w:cs="Arial"/>
          </w:rPr>
          <w:t>законодательством</w:t>
        </w:r>
      </w:hyperlink>
      <w:r w:rsidRPr="000C56CC">
        <w:rPr>
          <w:rFonts w:ascii="Arial" w:hAnsi="Arial" w:cs="Arial"/>
        </w:rPr>
        <w:t> РФ, ежегодный оплачиваемый отпуск может быть продлен, перенесен на другой срок, разделен на части.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6.6. Отпуск без сохранения заработной платы предоставляется Работнику в соответствии с </w:t>
      </w:r>
      <w:hyperlink r:id="rId47" w:history="1">
        <w:r w:rsidRPr="000C56CC">
          <w:rPr>
            <w:rFonts w:ascii="Arial" w:hAnsi="Arial" w:cs="Arial"/>
          </w:rPr>
          <w:t>трудовым законодательством</w:t>
        </w:r>
      </w:hyperlink>
      <w:r w:rsidRPr="000C56CC">
        <w:rPr>
          <w:rFonts w:ascii="Arial" w:hAnsi="Arial" w:cs="Arial"/>
        </w:rPr>
        <w:t>, федеральными законами, иными актами, содержащими нормы трудового права, локальными нормативными актами.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6.7. Для категории лиц, которым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6" w:name="sub_8"/>
      <w:r w:rsidRPr="000C56CC">
        <w:rPr>
          <w:rFonts w:ascii="Arial" w:hAnsi="Arial" w:cs="Arial"/>
          <w:b/>
          <w:bCs/>
          <w:kern w:val="36"/>
        </w:rPr>
        <w:t>7. Заработная плата</w:t>
      </w:r>
      <w:bookmarkEnd w:id="6"/>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7.1.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w:t>
      </w:r>
      <w:r w:rsidRPr="000C56CC">
        <w:rPr>
          <w:rFonts w:ascii="Arial" w:hAnsi="Arial" w:cs="Arial"/>
        </w:rPr>
        <w:lastRenderedPageBreak/>
        <w:t>должностной оклад), а также из ежемесячных и иных дополнительных выплат, определяемых Трудовым Кодексом (далее - дополнительные выплаты).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К дополнительным выплатам относятся: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1) ежемесячная надбавка к должностному окладу за выслугу лет;</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 ежемесячная надбавка к должностному окладу за особые условия муниципальной службы;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4) ежемесячное денежное поощрение;</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5) ежемесячная надбавка за классный чин;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6) единовременная выплата при предоставлении ежегодного оплачиваемого отпуска;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7) материальная помощь.</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Муниципальными правовыми актами с соблюдением требований, установленных Бюджетным </w:t>
      </w:r>
      <w:hyperlink r:id="rId48" w:history="1">
        <w:r w:rsidRPr="000C56CC">
          <w:rPr>
            <w:rFonts w:ascii="Arial" w:hAnsi="Arial" w:cs="Arial"/>
          </w:rPr>
          <w:t>кодексом</w:t>
        </w:r>
      </w:hyperlink>
      <w:r w:rsidRPr="000C56CC">
        <w:rPr>
          <w:rFonts w:ascii="Arial" w:hAnsi="Arial" w:cs="Arial"/>
        </w:rPr>
        <w:t> Российской Федерации, могут также предусматриваться следующие дополнительные выплаты:</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1) ежемесячная компенсационная выплата муниципальным служащим за работу в условиях ненормированного служебного дня;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3) ежемесячная надбавка муниципальным служащим к должностному окладу за профильную ученую степень кандидата наук, ученую степень доктора наук;</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4) ежемесячная надбавка муниципальным служащим к должностному окладу за почетное звание Республики Татарстан.</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.7.2. Для работников Исполнительного комитета </w:t>
      </w:r>
      <w:r w:rsidR="00910BD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Республики Татарстан, не являющимися муниципальными служащими, оплата труда осуществляется в соответствии с </w:t>
      </w:r>
      <w:hyperlink r:id="rId49" w:history="1">
        <w:r w:rsidRPr="000C56CC">
          <w:rPr>
            <w:rFonts w:ascii="Arial" w:hAnsi="Arial" w:cs="Arial"/>
          </w:rPr>
          <w:t>трудовым законодательством</w:t>
        </w:r>
      </w:hyperlink>
      <w:r w:rsidRPr="000C56CC">
        <w:rPr>
          <w:rFonts w:ascii="Arial" w:hAnsi="Arial" w:cs="Arial"/>
        </w:rPr>
        <w:t> и иными нормативными правовыми актами, содержащими нормы трудового права.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7.3. Заработная плата выплачивается Работнику в рублях Российской Федерации.</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lastRenderedPageBreak/>
        <w:t>7.4. При выплате заработной платы Работодатель выдает расчетный листок, в котором содержится информация о составных частях заработной платы, причитающейся Работнику за соответствующий период, размерах и основаниях произведенных удержаний, а также об общей денежной сумме, подлежащей выплате.</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7.5. Заработная плата выплачивается два раза в месяц:</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не позднее 16 числа текущего месяца;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не позднее 1 числа последующего месяца.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7.6. Заработная плата перечисляется на указанный работником счет в банке на условиях, определенных трудовым договором.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7.7.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7" w:name="sub_9"/>
      <w:r w:rsidRPr="000C56CC">
        <w:rPr>
          <w:rFonts w:ascii="Arial" w:hAnsi="Arial" w:cs="Arial"/>
          <w:b/>
          <w:bCs/>
          <w:kern w:val="36"/>
        </w:rPr>
        <w:t>8. Меры поощрения</w:t>
      </w:r>
      <w:bookmarkEnd w:id="7"/>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8.1. За добросовестное и эффективное исполнение Работником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B02BF6" w:rsidRPr="000C56CC" w:rsidRDefault="00B02BF6" w:rsidP="00910BDC">
      <w:pPr>
        <w:shd w:val="clear" w:color="auto" w:fill="FFFFFF"/>
        <w:jc w:val="both"/>
        <w:rPr>
          <w:rFonts w:ascii="Arial" w:hAnsi="Arial" w:cs="Arial"/>
        </w:rPr>
      </w:pPr>
      <w:r w:rsidRPr="000C56CC">
        <w:rPr>
          <w:rFonts w:ascii="Arial" w:hAnsi="Arial" w:cs="Arial"/>
        </w:rPr>
        <w:t>1) объявление благодарности;</w:t>
      </w:r>
    </w:p>
    <w:p w:rsidR="00B02BF6" w:rsidRPr="000C56CC" w:rsidRDefault="00B02BF6" w:rsidP="00910BDC">
      <w:pPr>
        <w:shd w:val="clear" w:color="auto" w:fill="FFFFFF"/>
        <w:jc w:val="both"/>
        <w:rPr>
          <w:rFonts w:ascii="Arial" w:hAnsi="Arial" w:cs="Arial"/>
        </w:rPr>
      </w:pPr>
      <w:r w:rsidRPr="000C56CC">
        <w:rPr>
          <w:rFonts w:ascii="Arial" w:hAnsi="Arial" w:cs="Arial"/>
        </w:rPr>
        <w:t>2) выплата единовременного денежного поощрения;</w:t>
      </w:r>
    </w:p>
    <w:p w:rsidR="00B02BF6" w:rsidRPr="000C56CC" w:rsidRDefault="00B02BF6" w:rsidP="00910BDC">
      <w:pPr>
        <w:shd w:val="clear" w:color="auto" w:fill="FFFFFF"/>
        <w:jc w:val="both"/>
        <w:rPr>
          <w:rFonts w:ascii="Arial" w:hAnsi="Arial" w:cs="Arial"/>
        </w:rPr>
      </w:pPr>
      <w:r w:rsidRPr="000C56CC">
        <w:rPr>
          <w:rFonts w:ascii="Arial" w:hAnsi="Arial" w:cs="Arial"/>
        </w:rPr>
        <w:t>3) награждение ценным подарком;</w:t>
      </w:r>
    </w:p>
    <w:p w:rsidR="00B02BF6" w:rsidRPr="000C56CC" w:rsidRDefault="00B02BF6" w:rsidP="00910BDC">
      <w:pPr>
        <w:shd w:val="clear" w:color="auto" w:fill="FFFFFF"/>
        <w:jc w:val="both"/>
        <w:rPr>
          <w:rFonts w:ascii="Arial" w:hAnsi="Arial" w:cs="Arial"/>
        </w:rPr>
      </w:pPr>
      <w:r w:rsidRPr="000C56CC">
        <w:rPr>
          <w:rFonts w:ascii="Arial" w:hAnsi="Arial" w:cs="Arial"/>
        </w:rPr>
        <w:t>4) награждение почетной грамотой или иными видами наград, установленными органами местного самоуправления;</w:t>
      </w:r>
    </w:p>
    <w:p w:rsidR="00B02BF6" w:rsidRPr="000C56CC" w:rsidRDefault="00B02BF6" w:rsidP="00910BDC">
      <w:pPr>
        <w:shd w:val="clear" w:color="auto" w:fill="FFFFFF"/>
        <w:jc w:val="both"/>
        <w:rPr>
          <w:rFonts w:ascii="Arial" w:hAnsi="Arial" w:cs="Arial"/>
        </w:rPr>
      </w:pPr>
      <w:r w:rsidRPr="000C56CC">
        <w:rPr>
          <w:rFonts w:ascii="Arial" w:hAnsi="Arial" w:cs="Arial"/>
        </w:rPr>
        <w:t>5) награждение государственными наградами в соответствии с законодательством;</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xml:space="preserve">8.2. Поощрения объявляются распоряжением Исполнительного комитета </w:t>
      </w:r>
      <w:r w:rsidR="00910BD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и доводятся до сведения коллектива.</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8.3. Работникам, успешно и добросовестно выполняющим свои трудовые обязанности, предоставляются в первую очередь преимущества и льготы.</w:t>
      </w:r>
    </w:p>
    <w:p w:rsidR="00B02BF6" w:rsidRPr="000C56CC" w:rsidRDefault="00B02BF6" w:rsidP="00B02BF6">
      <w:pPr>
        <w:shd w:val="clear" w:color="auto" w:fill="FFFFFF"/>
        <w:spacing w:before="100" w:beforeAutospacing="1" w:after="100" w:afterAutospacing="1"/>
        <w:jc w:val="both"/>
        <w:outlineLvl w:val="0"/>
        <w:rPr>
          <w:rFonts w:ascii="Arial" w:hAnsi="Arial" w:cs="Arial"/>
          <w:b/>
          <w:bCs/>
          <w:kern w:val="36"/>
        </w:rPr>
      </w:pPr>
      <w:bookmarkStart w:id="8" w:name="sub_10"/>
      <w:r w:rsidRPr="000C56CC">
        <w:rPr>
          <w:rFonts w:ascii="Arial" w:hAnsi="Arial" w:cs="Arial"/>
          <w:b/>
          <w:bCs/>
          <w:kern w:val="36"/>
        </w:rPr>
        <w:t>9. Ответственность за нарушение трудовой дисциплины</w:t>
      </w:r>
      <w:bookmarkEnd w:id="8"/>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9.1. Работники обязаны подчиняться Работодателю, выполнять его указания и распоряжения, связанные с трудовой деятельностью.</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9.2. Работники обязаны проявлять взаимную вежливость, уважение, терпимость, соблюдать трудовую дисциплину, профессиональную этику.</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и распоряжений Работодатель имеет право применить следующие дисциплинарные взыскания:</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lastRenderedPageBreak/>
        <w:t>- замечание;</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выговор;</w:t>
      </w:r>
    </w:p>
    <w:p w:rsidR="00B02BF6" w:rsidRPr="000C56CC" w:rsidRDefault="00B02BF6" w:rsidP="00B02BF6">
      <w:pPr>
        <w:shd w:val="clear" w:color="auto" w:fill="FFFFFF"/>
        <w:spacing w:before="100" w:beforeAutospacing="1" w:after="100" w:afterAutospacing="1"/>
        <w:jc w:val="both"/>
        <w:rPr>
          <w:rFonts w:ascii="Arial" w:hAnsi="Arial" w:cs="Arial"/>
        </w:rPr>
      </w:pPr>
      <w:r w:rsidRPr="000C56CC">
        <w:rPr>
          <w:rFonts w:ascii="Arial" w:hAnsi="Arial" w:cs="Arial"/>
        </w:rPr>
        <w:t>- увольнение по соответствующим основаниям;</w:t>
      </w:r>
    </w:p>
    <w:p w:rsidR="00B02BF6" w:rsidRPr="000C56CC" w:rsidRDefault="00B02BF6" w:rsidP="00910BDC">
      <w:pPr>
        <w:shd w:val="clear" w:color="auto" w:fill="FFFFFF"/>
        <w:jc w:val="both"/>
        <w:rPr>
          <w:rFonts w:ascii="Arial" w:hAnsi="Arial" w:cs="Arial"/>
        </w:rPr>
      </w:pPr>
      <w:r w:rsidRPr="000C56CC">
        <w:rPr>
          <w:rFonts w:ascii="Arial" w:hAnsi="Arial" w:cs="Arial"/>
        </w:rPr>
        <w:t>9.4. Применение дисциплинарных взысканий, не предусмотренных федеральными законами, настоящими Правилами не допускается.</w:t>
      </w:r>
    </w:p>
    <w:p w:rsidR="00B02BF6" w:rsidRPr="000C56CC" w:rsidRDefault="00B02BF6" w:rsidP="00910BDC">
      <w:pPr>
        <w:shd w:val="clear" w:color="auto" w:fill="FFFFFF"/>
        <w:jc w:val="both"/>
        <w:rPr>
          <w:rFonts w:ascii="Arial" w:hAnsi="Arial" w:cs="Arial"/>
        </w:rPr>
      </w:pPr>
      <w:r w:rsidRPr="000C56CC">
        <w:rPr>
          <w:rFonts w:ascii="Arial" w:hAnsi="Arial" w:cs="Arial"/>
        </w:rPr>
        <w:t>9.5.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или Правил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B02BF6" w:rsidRPr="000C56CC" w:rsidRDefault="00B02BF6" w:rsidP="00910BDC">
      <w:pPr>
        <w:shd w:val="clear" w:color="auto" w:fill="FFFFFF"/>
        <w:jc w:val="both"/>
        <w:rPr>
          <w:rFonts w:ascii="Arial" w:hAnsi="Arial" w:cs="Arial"/>
        </w:rPr>
      </w:pPr>
      <w:r w:rsidRPr="000C56CC">
        <w:rPr>
          <w:rFonts w:ascii="Arial" w:hAnsi="Arial" w:cs="Arial"/>
        </w:rPr>
        <w:t>9.6. За каждый дисциплинарный проступок может быть применено только одно дисциплинарное взыскание.</w:t>
      </w:r>
    </w:p>
    <w:p w:rsidR="00B02BF6" w:rsidRPr="000C56CC" w:rsidRDefault="00B02BF6" w:rsidP="00910BDC">
      <w:pPr>
        <w:shd w:val="clear" w:color="auto" w:fill="FFFFFF"/>
        <w:jc w:val="both"/>
        <w:rPr>
          <w:rFonts w:ascii="Arial" w:hAnsi="Arial" w:cs="Arial"/>
        </w:rPr>
      </w:pPr>
      <w:r w:rsidRPr="000C56CC">
        <w:rPr>
          <w:rFonts w:ascii="Arial" w:hAnsi="Arial" w:cs="Arial"/>
        </w:rPr>
        <w:t>9.7.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B02BF6" w:rsidRPr="000C56CC" w:rsidRDefault="00B02BF6" w:rsidP="00910BDC">
      <w:pPr>
        <w:shd w:val="clear" w:color="auto" w:fill="FFFFFF"/>
        <w:jc w:val="both"/>
        <w:rPr>
          <w:rFonts w:ascii="Arial" w:hAnsi="Arial" w:cs="Arial"/>
        </w:rPr>
      </w:pPr>
      <w:r w:rsidRPr="000C56CC">
        <w:rPr>
          <w:rFonts w:ascii="Arial" w:hAnsi="Arial" w:cs="Arial"/>
        </w:rPr>
        <w:t>9.8. Непредставление Работником объяснения не является препятствием для применения дисциплинарного взыскания.</w:t>
      </w:r>
    </w:p>
    <w:p w:rsidR="00B02BF6" w:rsidRPr="000C56CC" w:rsidRDefault="00B02BF6" w:rsidP="00910BDC">
      <w:pPr>
        <w:shd w:val="clear" w:color="auto" w:fill="FFFFFF"/>
        <w:jc w:val="both"/>
        <w:rPr>
          <w:rFonts w:ascii="Arial" w:hAnsi="Arial" w:cs="Arial"/>
        </w:rPr>
      </w:pPr>
      <w:r w:rsidRPr="000C56CC">
        <w:rPr>
          <w:rFonts w:ascii="Arial" w:hAnsi="Arial" w:cs="Arial"/>
        </w:rPr>
        <w:t>9.9.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по не зависящим от него причинам.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B02BF6" w:rsidRPr="000C56CC" w:rsidRDefault="00B02BF6" w:rsidP="00910BDC">
      <w:pPr>
        <w:shd w:val="clear" w:color="auto" w:fill="FFFFFF"/>
        <w:jc w:val="both"/>
        <w:rPr>
          <w:rFonts w:ascii="Arial" w:hAnsi="Arial" w:cs="Arial"/>
        </w:rPr>
      </w:pPr>
      <w:r w:rsidRPr="000C56CC">
        <w:rPr>
          <w:rFonts w:ascii="Arial" w:hAnsi="Arial" w:cs="Arial"/>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02BF6" w:rsidRPr="000C56CC" w:rsidRDefault="00B02BF6" w:rsidP="00910BDC">
      <w:pPr>
        <w:shd w:val="clear" w:color="auto" w:fill="FFFFFF"/>
        <w:jc w:val="both"/>
        <w:rPr>
          <w:rFonts w:ascii="Arial" w:hAnsi="Arial" w:cs="Arial"/>
        </w:rPr>
      </w:pPr>
      <w:r w:rsidRPr="000C56CC">
        <w:rPr>
          <w:rFonts w:ascii="Arial" w:hAnsi="Arial" w:cs="Arial"/>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02BF6" w:rsidRPr="000C56CC" w:rsidRDefault="00B02BF6" w:rsidP="00910BDC">
      <w:pPr>
        <w:shd w:val="clear" w:color="auto" w:fill="FFFFFF"/>
        <w:jc w:val="both"/>
        <w:rPr>
          <w:rFonts w:ascii="Arial" w:hAnsi="Arial" w:cs="Arial"/>
        </w:rPr>
      </w:pPr>
      <w:r w:rsidRPr="000C56CC">
        <w:rPr>
          <w:rFonts w:ascii="Arial" w:hAnsi="Arial" w:cs="Arial"/>
        </w:rPr>
        <w:t>9.12. Дисциплинарные взыскания применяются распоряжением, в котором отражается:</w:t>
      </w:r>
    </w:p>
    <w:p w:rsidR="00B02BF6" w:rsidRPr="000C56CC" w:rsidRDefault="00B02BF6" w:rsidP="00910BDC">
      <w:pPr>
        <w:shd w:val="clear" w:color="auto" w:fill="FFFFFF"/>
        <w:jc w:val="both"/>
        <w:rPr>
          <w:rFonts w:ascii="Arial" w:hAnsi="Arial" w:cs="Arial"/>
        </w:rPr>
      </w:pPr>
      <w:r w:rsidRPr="000C56CC">
        <w:rPr>
          <w:rFonts w:ascii="Arial" w:hAnsi="Arial" w:cs="Arial"/>
        </w:rPr>
        <w:t>существо дисциплинарного проступка;</w:t>
      </w:r>
    </w:p>
    <w:p w:rsidR="00B02BF6" w:rsidRPr="000C56CC" w:rsidRDefault="00B02BF6" w:rsidP="00910BDC">
      <w:pPr>
        <w:shd w:val="clear" w:color="auto" w:fill="FFFFFF"/>
        <w:jc w:val="both"/>
        <w:rPr>
          <w:rFonts w:ascii="Arial" w:hAnsi="Arial" w:cs="Arial"/>
        </w:rPr>
      </w:pPr>
      <w:r w:rsidRPr="000C56CC">
        <w:rPr>
          <w:rFonts w:ascii="Arial" w:hAnsi="Arial" w:cs="Arial"/>
        </w:rPr>
        <w:t>время совершения и время обнаружения дисциплинарного проступка;</w:t>
      </w:r>
    </w:p>
    <w:p w:rsidR="00B02BF6" w:rsidRPr="000C56CC" w:rsidRDefault="00B02BF6" w:rsidP="00910BDC">
      <w:pPr>
        <w:shd w:val="clear" w:color="auto" w:fill="FFFFFF"/>
        <w:jc w:val="both"/>
        <w:rPr>
          <w:rFonts w:ascii="Arial" w:hAnsi="Arial" w:cs="Arial"/>
        </w:rPr>
      </w:pPr>
      <w:r w:rsidRPr="000C56CC">
        <w:rPr>
          <w:rFonts w:ascii="Arial" w:hAnsi="Arial" w:cs="Arial"/>
        </w:rPr>
        <w:t>вид применяемого взыскания;</w:t>
      </w:r>
    </w:p>
    <w:p w:rsidR="00B02BF6" w:rsidRPr="000C56CC" w:rsidRDefault="00B02BF6" w:rsidP="00910BDC">
      <w:pPr>
        <w:shd w:val="clear" w:color="auto" w:fill="FFFFFF"/>
        <w:jc w:val="both"/>
        <w:rPr>
          <w:rFonts w:ascii="Arial" w:hAnsi="Arial" w:cs="Arial"/>
        </w:rPr>
      </w:pPr>
      <w:r w:rsidRPr="000C56CC">
        <w:rPr>
          <w:rFonts w:ascii="Arial" w:hAnsi="Arial" w:cs="Arial"/>
        </w:rPr>
        <w:t>документы, подтверждающие совершение дисциплинарного проступка;</w:t>
      </w:r>
    </w:p>
    <w:p w:rsidR="00B02BF6" w:rsidRPr="000C56CC" w:rsidRDefault="00B02BF6" w:rsidP="00910BDC">
      <w:pPr>
        <w:shd w:val="clear" w:color="auto" w:fill="FFFFFF"/>
        <w:jc w:val="both"/>
        <w:rPr>
          <w:rFonts w:ascii="Arial" w:hAnsi="Arial" w:cs="Arial"/>
        </w:rPr>
      </w:pPr>
      <w:r w:rsidRPr="000C56CC">
        <w:rPr>
          <w:rFonts w:ascii="Arial" w:hAnsi="Arial" w:cs="Arial"/>
        </w:rPr>
        <w:t>документы, содержащие объяснения Работника.</w:t>
      </w:r>
    </w:p>
    <w:p w:rsidR="00B02BF6" w:rsidRPr="000C56CC" w:rsidRDefault="00B02BF6" w:rsidP="00910BDC">
      <w:pPr>
        <w:shd w:val="clear" w:color="auto" w:fill="FFFFFF"/>
        <w:jc w:val="both"/>
        <w:rPr>
          <w:rFonts w:ascii="Arial" w:hAnsi="Arial" w:cs="Arial"/>
        </w:rPr>
      </w:pPr>
      <w:r w:rsidRPr="000C56CC">
        <w:rPr>
          <w:rFonts w:ascii="Arial" w:hAnsi="Arial" w:cs="Arial"/>
        </w:rPr>
        <w:t>В распоряжении о применении дисциплинарного взыскания также можно привести краткое изложение объяснений Работника.</w:t>
      </w:r>
    </w:p>
    <w:p w:rsidR="00B02BF6" w:rsidRPr="000C56CC" w:rsidRDefault="00B02BF6" w:rsidP="00910BDC">
      <w:pPr>
        <w:shd w:val="clear" w:color="auto" w:fill="FFFFFF"/>
        <w:jc w:val="both"/>
        <w:rPr>
          <w:rFonts w:ascii="Arial" w:hAnsi="Arial" w:cs="Arial"/>
        </w:rPr>
      </w:pPr>
      <w:r w:rsidRPr="000C56CC">
        <w:rPr>
          <w:rFonts w:ascii="Arial" w:hAnsi="Arial" w:cs="Arial"/>
        </w:rPr>
        <w:t>9.13.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B02BF6" w:rsidRPr="000C56CC" w:rsidRDefault="00B02BF6" w:rsidP="00910BDC">
      <w:pPr>
        <w:shd w:val="clear" w:color="auto" w:fill="FFFFFF"/>
        <w:jc w:val="both"/>
        <w:rPr>
          <w:rFonts w:ascii="Arial" w:hAnsi="Arial" w:cs="Arial"/>
        </w:rPr>
      </w:pPr>
      <w:r w:rsidRPr="000C56CC">
        <w:rPr>
          <w:rFonts w:ascii="Arial" w:hAnsi="Arial" w:cs="Arial"/>
        </w:rPr>
        <w:t>9.14. Дисциплинарное взыскание может быть обжаловано Работником в государственную инспекцию труда или в орган по рассмотрению индивидуальных трудовых споров.</w:t>
      </w:r>
    </w:p>
    <w:p w:rsidR="00B02BF6" w:rsidRPr="000C56CC" w:rsidRDefault="00B02BF6" w:rsidP="00910BDC">
      <w:pPr>
        <w:shd w:val="clear" w:color="auto" w:fill="FFFFFF"/>
        <w:jc w:val="both"/>
        <w:rPr>
          <w:rFonts w:ascii="Arial" w:hAnsi="Arial" w:cs="Arial"/>
        </w:rPr>
      </w:pPr>
      <w:r w:rsidRPr="000C56CC">
        <w:rPr>
          <w:rFonts w:ascii="Arial" w:hAnsi="Arial" w:cs="Arial"/>
        </w:rPr>
        <w:lastRenderedPageBreak/>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02BF6" w:rsidRPr="000C56CC" w:rsidRDefault="00B02BF6" w:rsidP="00910BDC">
      <w:pPr>
        <w:shd w:val="clear" w:color="auto" w:fill="FFFFFF"/>
        <w:jc w:val="both"/>
        <w:rPr>
          <w:rFonts w:ascii="Arial" w:hAnsi="Arial" w:cs="Arial"/>
        </w:rPr>
      </w:pPr>
      <w:r w:rsidRPr="000C56CC">
        <w:rPr>
          <w:rFonts w:ascii="Arial" w:hAnsi="Arial" w:cs="Arial"/>
        </w:rPr>
        <w:t>9.16.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02BF6" w:rsidRPr="000C56CC" w:rsidRDefault="00B02BF6" w:rsidP="00910BDC">
      <w:pPr>
        <w:shd w:val="clear" w:color="auto" w:fill="FFFFFF"/>
        <w:jc w:val="both"/>
        <w:outlineLvl w:val="0"/>
        <w:rPr>
          <w:rFonts w:ascii="Arial" w:hAnsi="Arial" w:cs="Arial"/>
          <w:b/>
          <w:bCs/>
          <w:kern w:val="36"/>
        </w:rPr>
      </w:pPr>
      <w:bookmarkStart w:id="9" w:name="sub_11"/>
      <w:r w:rsidRPr="000C56CC">
        <w:rPr>
          <w:rFonts w:ascii="Arial" w:hAnsi="Arial" w:cs="Arial"/>
          <w:b/>
          <w:bCs/>
          <w:kern w:val="36"/>
        </w:rPr>
        <w:t>10. Заключительные положения</w:t>
      </w:r>
      <w:bookmarkEnd w:id="9"/>
    </w:p>
    <w:p w:rsidR="00B02BF6" w:rsidRPr="000C56CC" w:rsidRDefault="00B02BF6" w:rsidP="00910BDC">
      <w:pPr>
        <w:shd w:val="clear" w:color="auto" w:fill="FFFFFF"/>
        <w:jc w:val="both"/>
        <w:rPr>
          <w:rFonts w:ascii="Arial" w:hAnsi="Arial" w:cs="Arial"/>
        </w:rPr>
      </w:pPr>
      <w:r w:rsidRPr="000C56CC">
        <w:rPr>
          <w:rFonts w:ascii="Arial" w:hAnsi="Arial" w:cs="Arial"/>
        </w:rPr>
        <w:t>1</w:t>
      </w:r>
      <w:r w:rsidR="00910BDC">
        <w:rPr>
          <w:rFonts w:ascii="Arial" w:hAnsi="Arial" w:cs="Arial"/>
        </w:rPr>
        <w:t>0</w:t>
      </w:r>
      <w:r w:rsidRPr="000C56CC">
        <w:rPr>
          <w:rFonts w:ascii="Arial" w:hAnsi="Arial" w:cs="Arial"/>
        </w:rPr>
        <w:t xml:space="preserve">.1. Настоящие Правила внутреннего трудового распорядка утверждаются постановлением Исполнительного комитета </w:t>
      </w:r>
      <w:r w:rsidR="00910BD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w:t>
      </w:r>
    </w:p>
    <w:p w:rsidR="00B02BF6" w:rsidRPr="000C56CC" w:rsidRDefault="00B02BF6" w:rsidP="00910BDC">
      <w:pPr>
        <w:shd w:val="clear" w:color="auto" w:fill="FFFFFF"/>
        <w:jc w:val="both"/>
        <w:rPr>
          <w:rFonts w:ascii="Arial" w:hAnsi="Arial" w:cs="Arial"/>
        </w:rPr>
      </w:pPr>
      <w:r w:rsidRPr="000C56CC">
        <w:rPr>
          <w:rFonts w:ascii="Arial" w:hAnsi="Arial" w:cs="Arial"/>
        </w:rPr>
        <w:t>1</w:t>
      </w:r>
      <w:r w:rsidR="00910BDC">
        <w:rPr>
          <w:rFonts w:ascii="Arial" w:hAnsi="Arial" w:cs="Arial"/>
        </w:rPr>
        <w:t>0</w:t>
      </w:r>
      <w:r w:rsidRPr="000C56CC">
        <w:rPr>
          <w:rFonts w:ascii="Arial" w:hAnsi="Arial" w:cs="Arial"/>
        </w:rPr>
        <w:t>.2. При приеме на работу Работодатель (представитель работодателя) обязан ознакомить Работника с настоящими Правилами под расписку.</w:t>
      </w:r>
    </w:p>
    <w:p w:rsidR="00B02BF6" w:rsidRPr="000C56CC" w:rsidRDefault="00B02BF6" w:rsidP="00910BDC">
      <w:pPr>
        <w:shd w:val="clear" w:color="auto" w:fill="FFFFFF"/>
        <w:jc w:val="both"/>
        <w:rPr>
          <w:rFonts w:ascii="Arial" w:hAnsi="Arial" w:cs="Arial"/>
        </w:rPr>
      </w:pPr>
      <w:r w:rsidRPr="000C56CC">
        <w:rPr>
          <w:rFonts w:ascii="Arial" w:hAnsi="Arial" w:cs="Arial"/>
        </w:rPr>
        <w:t>1</w:t>
      </w:r>
      <w:r w:rsidR="00910BDC">
        <w:rPr>
          <w:rFonts w:ascii="Arial" w:hAnsi="Arial" w:cs="Arial"/>
        </w:rPr>
        <w:t>0</w:t>
      </w:r>
      <w:r w:rsidRPr="000C56CC">
        <w:rPr>
          <w:rFonts w:ascii="Arial" w:hAnsi="Arial" w:cs="Arial"/>
        </w:rPr>
        <w:t>.3.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B02BF6" w:rsidRPr="000C56CC" w:rsidRDefault="00B02BF6" w:rsidP="00910BDC">
      <w:pPr>
        <w:shd w:val="clear" w:color="auto" w:fill="FFFFFF"/>
        <w:jc w:val="both"/>
        <w:rPr>
          <w:rFonts w:ascii="Arial" w:hAnsi="Arial" w:cs="Arial"/>
        </w:rPr>
      </w:pPr>
      <w:r w:rsidRPr="000C56CC">
        <w:rPr>
          <w:rFonts w:ascii="Arial" w:hAnsi="Arial" w:cs="Arial"/>
        </w:rPr>
        <w:t>1</w:t>
      </w:r>
      <w:r w:rsidR="00910BDC">
        <w:rPr>
          <w:rFonts w:ascii="Arial" w:hAnsi="Arial" w:cs="Arial"/>
        </w:rPr>
        <w:t>0</w:t>
      </w:r>
      <w:r w:rsidRPr="000C56CC">
        <w:rPr>
          <w:rFonts w:ascii="Arial" w:hAnsi="Arial" w:cs="Arial"/>
        </w:rPr>
        <w:t xml:space="preserve">.4. Правила внутреннего трудового распорядка обязательны для исполнения всеми Работниками Исполнительного комитета </w:t>
      </w:r>
      <w:r w:rsidR="00910BDC">
        <w:rPr>
          <w:rFonts w:ascii="Arial" w:hAnsi="Arial" w:cs="Arial"/>
        </w:rPr>
        <w:t>Старошаймурзинского</w:t>
      </w:r>
      <w:r w:rsidRPr="000C56CC">
        <w:rPr>
          <w:rFonts w:ascii="Arial" w:hAnsi="Arial" w:cs="Arial"/>
        </w:rPr>
        <w:t xml:space="preserve"> сельского поселения Дрожжановского муниципального района. Нарушение, а также несоблюдение Правил служит основанием для привлечения виновного в этом лица к дисциплинарной ответственности.</w:t>
      </w:r>
    </w:p>
    <w:p w:rsidR="00B02BF6" w:rsidRPr="000C56CC" w:rsidRDefault="00B02BF6" w:rsidP="00910BDC">
      <w:pPr>
        <w:shd w:val="clear" w:color="auto" w:fill="FFFFFF"/>
        <w:jc w:val="both"/>
        <w:rPr>
          <w:rFonts w:ascii="Arial" w:hAnsi="Arial" w:cs="Arial"/>
        </w:rPr>
      </w:pPr>
      <w:r w:rsidRPr="000C56CC">
        <w:rPr>
          <w:rFonts w:ascii="Arial" w:hAnsi="Arial" w:cs="Arial"/>
        </w:rPr>
        <w:t>1</w:t>
      </w:r>
      <w:r w:rsidR="00910BDC">
        <w:rPr>
          <w:rFonts w:ascii="Arial" w:hAnsi="Arial" w:cs="Arial"/>
        </w:rPr>
        <w:t>0</w:t>
      </w:r>
      <w:r w:rsidRPr="000C56CC">
        <w:rPr>
          <w:rFonts w:ascii="Arial" w:hAnsi="Arial" w:cs="Arial"/>
        </w:rPr>
        <w:t>.5. В случаях, не предусмотренных настоящими Правилами, следует руководствоваться Федеральным законом от 02.03.2007 N 25-ФЗ "О муниципальной службе в Российской Федерации", </w:t>
      </w:r>
      <w:hyperlink r:id="rId50" w:history="1">
        <w:r w:rsidRPr="000C56CC">
          <w:rPr>
            <w:rFonts w:ascii="Arial" w:hAnsi="Arial" w:cs="Arial"/>
          </w:rPr>
          <w:t>Трудовым кодекс</w:t>
        </w:r>
      </w:hyperlink>
      <w:r w:rsidRPr="000C56CC">
        <w:rPr>
          <w:rFonts w:ascii="Arial" w:hAnsi="Arial" w:cs="Arial"/>
        </w:rPr>
        <w:t>ом РФ и иными нормативными правовыми актами действующего  законодательства.</w:t>
      </w:r>
    </w:p>
    <w:p w:rsidR="00B02BF6" w:rsidRPr="000C56CC" w:rsidRDefault="00B02BF6" w:rsidP="00910BDC">
      <w:pPr>
        <w:shd w:val="clear" w:color="auto" w:fill="FFFFFF"/>
        <w:jc w:val="both"/>
        <w:rPr>
          <w:rFonts w:ascii="Arial" w:hAnsi="Arial" w:cs="Arial"/>
        </w:rPr>
      </w:pPr>
      <w:r w:rsidRPr="000C56CC">
        <w:rPr>
          <w:rFonts w:ascii="Arial" w:hAnsi="Arial" w:cs="Arial"/>
        </w:rPr>
        <w:t>1</w:t>
      </w:r>
      <w:r w:rsidR="00910BDC">
        <w:rPr>
          <w:rFonts w:ascii="Arial" w:hAnsi="Arial" w:cs="Arial"/>
        </w:rPr>
        <w:t>0</w:t>
      </w:r>
      <w:r w:rsidRPr="000C56CC">
        <w:rPr>
          <w:rFonts w:ascii="Arial" w:hAnsi="Arial" w:cs="Arial"/>
        </w:rPr>
        <w:t>.6. Изменения и дополнения к настоящим Правилам принимаются в порядке, предусмотренном для принятия Правил внутреннего трудового распорядка.</w:t>
      </w:r>
    </w:p>
    <w:p w:rsidR="00B02BF6" w:rsidRPr="000C56CC" w:rsidRDefault="00B02BF6" w:rsidP="00910BDC">
      <w:pPr>
        <w:jc w:val="both"/>
        <w:rPr>
          <w:rFonts w:ascii="Arial" w:hAnsi="Arial" w:cs="Arial"/>
        </w:rPr>
      </w:pPr>
    </w:p>
    <w:p w:rsidR="006C1098" w:rsidRPr="000C56CC" w:rsidRDefault="006C1098" w:rsidP="00910BDC">
      <w:pPr>
        <w:tabs>
          <w:tab w:val="left" w:pos="1843"/>
          <w:tab w:val="left" w:pos="1985"/>
          <w:tab w:val="left" w:pos="4962"/>
          <w:tab w:val="left" w:pos="7230"/>
          <w:tab w:val="left" w:pos="7655"/>
          <w:tab w:val="left" w:pos="7797"/>
        </w:tabs>
        <w:autoSpaceDN w:val="0"/>
        <w:jc w:val="both"/>
        <w:rPr>
          <w:rFonts w:ascii="Arial" w:hAnsi="Arial" w:cs="Arial"/>
          <w:b/>
        </w:rPr>
      </w:pPr>
    </w:p>
    <w:sectPr w:rsidR="006C1098" w:rsidRPr="000C56CC" w:rsidSect="0090532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B4" w:rsidRDefault="00AD0CB4" w:rsidP="003220C0">
      <w:r>
        <w:separator/>
      </w:r>
    </w:p>
  </w:endnote>
  <w:endnote w:type="continuationSeparator" w:id="0">
    <w:p w:rsidR="00AD0CB4" w:rsidRDefault="00AD0CB4" w:rsidP="0032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B4" w:rsidRDefault="00AD0CB4" w:rsidP="003220C0">
      <w:r>
        <w:separator/>
      </w:r>
    </w:p>
  </w:footnote>
  <w:footnote w:type="continuationSeparator" w:id="0">
    <w:p w:rsidR="00AD0CB4" w:rsidRDefault="00AD0CB4" w:rsidP="0032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4C"/>
    <w:rsid w:val="00033C79"/>
    <w:rsid w:val="000B7EBE"/>
    <w:rsid w:val="000C56CC"/>
    <w:rsid w:val="002C5A82"/>
    <w:rsid w:val="002C6916"/>
    <w:rsid w:val="003220C0"/>
    <w:rsid w:val="003572D5"/>
    <w:rsid w:val="004E7774"/>
    <w:rsid w:val="006C1098"/>
    <w:rsid w:val="008A0D49"/>
    <w:rsid w:val="0090532F"/>
    <w:rsid w:val="00910BDC"/>
    <w:rsid w:val="00990D70"/>
    <w:rsid w:val="00A4464C"/>
    <w:rsid w:val="00AD0CB4"/>
    <w:rsid w:val="00B02BF6"/>
    <w:rsid w:val="00B245E7"/>
    <w:rsid w:val="00BB53D0"/>
    <w:rsid w:val="00BE5FD8"/>
    <w:rsid w:val="00C0374A"/>
    <w:rsid w:val="00D96AA1"/>
    <w:rsid w:val="00F0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0993A74-3011-42CF-AD43-28C03813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220C0"/>
    <w:pPr>
      <w:keepNext/>
      <w:autoSpaceDE w:val="0"/>
      <w:autoSpaceDN w:val="0"/>
      <w:jc w:val="center"/>
      <w:outlineLvl w:val="1"/>
    </w:pPr>
    <w:rPr>
      <w:b/>
      <w:bCs/>
      <w:noProo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0C0"/>
    <w:pPr>
      <w:tabs>
        <w:tab w:val="center" w:pos="4677"/>
        <w:tab w:val="right" w:pos="9355"/>
      </w:tabs>
    </w:pPr>
  </w:style>
  <w:style w:type="character" w:customStyle="1" w:styleId="a4">
    <w:name w:val="Верхний колонтитул Знак"/>
    <w:basedOn w:val="a0"/>
    <w:link w:val="a3"/>
    <w:uiPriority w:val="99"/>
    <w:rsid w:val="003220C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20C0"/>
    <w:pPr>
      <w:tabs>
        <w:tab w:val="center" w:pos="4677"/>
        <w:tab w:val="right" w:pos="9355"/>
      </w:tabs>
    </w:pPr>
  </w:style>
  <w:style w:type="character" w:customStyle="1" w:styleId="a6">
    <w:name w:val="Нижний колонтитул Знак"/>
    <w:basedOn w:val="a0"/>
    <w:link w:val="a5"/>
    <w:uiPriority w:val="99"/>
    <w:rsid w:val="003220C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220C0"/>
    <w:rPr>
      <w:rFonts w:ascii="Times New Roman" w:eastAsia="Times New Roman" w:hAnsi="Times New Roman" w:cs="Times New Roman"/>
      <w:b/>
      <w:bCs/>
      <w:noProof/>
      <w:sz w:val="28"/>
      <w:szCs w:val="28"/>
      <w:lang w:val="en-US" w:eastAsia="ru-RU"/>
    </w:rPr>
  </w:style>
  <w:style w:type="paragraph" w:styleId="a7">
    <w:name w:val="List Paragraph"/>
    <w:basedOn w:val="a"/>
    <w:uiPriority w:val="34"/>
    <w:qFormat/>
    <w:rsid w:val="00C0374A"/>
    <w:pPr>
      <w:ind w:left="720"/>
      <w:contextualSpacing/>
    </w:pPr>
  </w:style>
  <w:style w:type="character" w:styleId="a8">
    <w:name w:val="Hyperlink"/>
    <w:semiHidden/>
    <w:unhideWhenUsed/>
    <w:rsid w:val="0090532F"/>
    <w:rPr>
      <w:color w:val="0000FF"/>
      <w:u w:val="single"/>
    </w:rPr>
  </w:style>
  <w:style w:type="character" w:styleId="a9">
    <w:name w:val="Strong"/>
    <w:basedOn w:val="a0"/>
    <w:qFormat/>
    <w:rsid w:val="0090532F"/>
    <w:rPr>
      <w:b/>
      <w:bCs/>
    </w:rPr>
  </w:style>
  <w:style w:type="paragraph" w:styleId="aa">
    <w:name w:val="Balloon Text"/>
    <w:basedOn w:val="a"/>
    <w:link w:val="ab"/>
    <w:uiPriority w:val="99"/>
    <w:semiHidden/>
    <w:unhideWhenUsed/>
    <w:rsid w:val="0090532F"/>
    <w:rPr>
      <w:rFonts w:ascii="Segoe UI" w:hAnsi="Segoe UI" w:cs="Segoe UI"/>
      <w:sz w:val="18"/>
      <w:szCs w:val="18"/>
    </w:rPr>
  </w:style>
  <w:style w:type="character" w:customStyle="1" w:styleId="ab">
    <w:name w:val="Текст выноски Знак"/>
    <w:basedOn w:val="a0"/>
    <w:link w:val="aa"/>
    <w:uiPriority w:val="99"/>
    <w:semiHidden/>
    <w:rsid w:val="0090532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6343">
      <w:bodyDiv w:val="1"/>
      <w:marLeft w:val="0"/>
      <w:marRight w:val="0"/>
      <w:marTop w:val="0"/>
      <w:marBottom w:val="0"/>
      <w:divBdr>
        <w:top w:val="none" w:sz="0" w:space="0" w:color="auto"/>
        <w:left w:val="none" w:sz="0" w:space="0" w:color="auto"/>
        <w:bottom w:val="none" w:sz="0" w:space="0" w:color="auto"/>
        <w:right w:val="none" w:sz="0" w:space="0" w:color="auto"/>
      </w:divBdr>
    </w:div>
    <w:div w:id="86585040">
      <w:bodyDiv w:val="1"/>
      <w:marLeft w:val="0"/>
      <w:marRight w:val="0"/>
      <w:marTop w:val="0"/>
      <w:marBottom w:val="0"/>
      <w:divBdr>
        <w:top w:val="none" w:sz="0" w:space="0" w:color="auto"/>
        <w:left w:val="none" w:sz="0" w:space="0" w:color="auto"/>
        <w:bottom w:val="none" w:sz="0" w:space="0" w:color="auto"/>
        <w:right w:val="none" w:sz="0" w:space="0" w:color="auto"/>
      </w:divBdr>
      <w:divsChild>
        <w:div w:id="405538114">
          <w:marLeft w:val="34"/>
          <w:marRight w:val="0"/>
          <w:marTop w:val="0"/>
          <w:marBottom w:val="0"/>
          <w:divBdr>
            <w:top w:val="none" w:sz="0" w:space="0" w:color="auto"/>
            <w:left w:val="none" w:sz="0" w:space="0" w:color="auto"/>
            <w:bottom w:val="none" w:sz="0" w:space="0" w:color="auto"/>
            <w:right w:val="none" w:sz="0" w:space="0" w:color="auto"/>
          </w:divBdr>
        </w:div>
      </w:divsChild>
    </w:div>
    <w:div w:id="472062755">
      <w:bodyDiv w:val="1"/>
      <w:marLeft w:val="0"/>
      <w:marRight w:val="0"/>
      <w:marTop w:val="0"/>
      <w:marBottom w:val="0"/>
      <w:divBdr>
        <w:top w:val="none" w:sz="0" w:space="0" w:color="auto"/>
        <w:left w:val="none" w:sz="0" w:space="0" w:color="auto"/>
        <w:bottom w:val="none" w:sz="0" w:space="0" w:color="auto"/>
        <w:right w:val="none" w:sz="0" w:space="0" w:color="auto"/>
      </w:divBdr>
      <w:divsChild>
        <w:div w:id="1183743181">
          <w:marLeft w:val="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CA8F68A98B0150FB5B798E304502C09ABDFB2B358BF2F02AC52758EAD876E57EC3BC467844B424C060F2FF786034320EBDEBAAECF2167CqFy0I" TargetMode="External"/><Relationship Id="rId18" Type="http://schemas.openxmlformats.org/officeDocument/2006/relationships/hyperlink" Target="consultantplus://offline/ref=FD4F5BB8D38771CA4D6FBAAD7FDE5AF31F4BA76E59E48D8A523697668FC52D0081A7E91423E0CEA5x7s4N" TargetMode="External"/><Relationship Id="rId26" Type="http://schemas.openxmlformats.org/officeDocument/2006/relationships/hyperlink" Target="consultantplus://offline/ref=CB1B0E889B13939C57CE937D08B55DD78DD2721AEF22FC17528CC7AC2539C065A88D7C302037100FrDl8I" TargetMode="External"/><Relationship Id="rId39" Type="http://schemas.openxmlformats.org/officeDocument/2006/relationships/hyperlink" Target="garantf1://12025268.1008/" TargetMode="External"/><Relationship Id="rId21" Type="http://schemas.openxmlformats.org/officeDocument/2006/relationships/hyperlink" Target="garantf1://12025268.1013/" TargetMode="External"/><Relationship Id="rId34" Type="http://schemas.openxmlformats.org/officeDocument/2006/relationships/hyperlink" Target="garantf1://12025268.5/" TargetMode="External"/><Relationship Id="rId42" Type="http://schemas.openxmlformats.org/officeDocument/2006/relationships/hyperlink" Target="garantf1://12025268.113/" TargetMode="External"/><Relationship Id="rId47" Type="http://schemas.openxmlformats.org/officeDocument/2006/relationships/hyperlink" Target="garantf1://12025268.128/" TargetMode="External"/><Relationship Id="rId50" Type="http://schemas.openxmlformats.org/officeDocument/2006/relationships/hyperlink" Target="garantf1://12025268.0/" TargetMode="External"/><Relationship Id="rId7" Type="http://schemas.openxmlformats.org/officeDocument/2006/relationships/hyperlink" Target="garantf1://12025268.0/" TargetMode="External"/><Relationship Id="rId2" Type="http://schemas.openxmlformats.org/officeDocument/2006/relationships/settings" Target="settings.xml"/><Relationship Id="rId16" Type="http://schemas.openxmlformats.org/officeDocument/2006/relationships/hyperlink" Target="consultantplus://offline/ref=FD4F5BB8D38771CA4D6FBAAD7FDE5AF31F4BA76E57E38D8A523697668FxCs5N" TargetMode="External"/><Relationship Id="rId29" Type="http://schemas.openxmlformats.org/officeDocument/2006/relationships/hyperlink" Target="consultantplus://offline/ref=9635D6DC3E9360BFCF4F652440A9CA961F62FCF606A9C7F07E9FB8DA7Cm0I" TargetMode="External"/><Relationship Id="rId11" Type="http://schemas.openxmlformats.org/officeDocument/2006/relationships/hyperlink" Target="consultantplus://offline/ref=A5CA8F68A98B0150FB5B798E304502C09AB4F92C318BF2F02AC52758EAD876E57EC3BC467844B727C760F2FF786034320EBDEBAAECF2167CqFy0I" TargetMode="External"/><Relationship Id="rId24" Type="http://schemas.openxmlformats.org/officeDocument/2006/relationships/hyperlink" Target="garantf1://12025268.1013/" TargetMode="External"/><Relationship Id="rId32" Type="http://schemas.openxmlformats.org/officeDocument/2006/relationships/hyperlink" Target="consultantplus://offline/ref=D9099834AB2E4A50755AE36F27E818B012326EE112EB0AEA1B1B1EFB4E9206FDA4B401075F777516E56A4FFC60z7H8N" TargetMode="External"/><Relationship Id="rId37" Type="http://schemas.openxmlformats.org/officeDocument/2006/relationships/hyperlink" Target="garantf1://12025268.5/" TargetMode="External"/><Relationship Id="rId40" Type="http://schemas.openxmlformats.org/officeDocument/2006/relationships/hyperlink" Target="garantf1://12025268.237/" TargetMode="External"/><Relationship Id="rId45" Type="http://schemas.openxmlformats.org/officeDocument/2006/relationships/hyperlink" Target="garantf1://12025268.136/" TargetMode="External"/><Relationship Id="rId5" Type="http://schemas.openxmlformats.org/officeDocument/2006/relationships/endnotes" Target="endnotes.xml"/><Relationship Id="rId15" Type="http://schemas.openxmlformats.org/officeDocument/2006/relationships/hyperlink" Target="consultantplus://offline/ref=FD4F5BB8D38771CA4D6FBAAD7FDE5AF31F4BA76E57E38D8A523697668FxCs5N" TargetMode="External"/><Relationship Id="rId23" Type="http://schemas.openxmlformats.org/officeDocument/2006/relationships/hyperlink" Target="garantf1://12025268.6404/" TargetMode="External"/><Relationship Id="rId28" Type="http://schemas.openxmlformats.org/officeDocument/2006/relationships/hyperlink" Target="consultantplus://offline/ref=9635D6DC3E9360BFCF4F652440A9CA961469F2FB0DF4CDF82793BA7DmDI" TargetMode="External"/><Relationship Id="rId36" Type="http://schemas.openxmlformats.org/officeDocument/2006/relationships/hyperlink" Target="garantf1://12025268.5/" TargetMode="External"/><Relationship Id="rId49" Type="http://schemas.openxmlformats.org/officeDocument/2006/relationships/hyperlink" Target="garantf1://12025268.6000/" TargetMode="External"/><Relationship Id="rId10" Type="http://schemas.openxmlformats.org/officeDocument/2006/relationships/hyperlink" Target="consultantplus://offline/ref=382E045AE206CE6EC57ACDCA40E98483A099B0B131D3B5E3FDF1B08B63427F740E260518C459E07C63uDH" TargetMode="External"/><Relationship Id="rId19" Type="http://schemas.openxmlformats.org/officeDocument/2006/relationships/hyperlink" Target="consultantplus://offline/ref=FD4F5BB8D38771CA4D6FBAAD7FDE5AF31F4BA76E59E48D8A523697668FC52D0081A7E91423E0CDADx7s9N" TargetMode="External"/><Relationship Id="rId31" Type="http://schemas.openxmlformats.org/officeDocument/2006/relationships/hyperlink" Target="garantf1://12025268.69/" TargetMode="External"/><Relationship Id="rId44" Type="http://schemas.openxmlformats.org/officeDocument/2006/relationships/hyperlink" Target="garantf1://12025268.816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382E045AE206CE6EC57ACDCA40E98483A099BAB433D4B5E3FDF1B08B6364u2H" TargetMode="External"/><Relationship Id="rId14" Type="http://schemas.openxmlformats.org/officeDocument/2006/relationships/hyperlink" Target="garantf1://12025268.1012/" TargetMode="External"/><Relationship Id="rId22" Type="http://schemas.openxmlformats.org/officeDocument/2006/relationships/hyperlink" Target="garantf1://12025268.5/" TargetMode="External"/><Relationship Id="rId27" Type="http://schemas.openxmlformats.org/officeDocument/2006/relationships/hyperlink" Target="consultantplus://offline/ref=CB1B0E889B13939C57CE937D08B55DD78DD37918E02BFC17528CC7AC2539C065A88D7C302335r1l3I" TargetMode="External"/><Relationship Id="rId30" Type="http://schemas.openxmlformats.org/officeDocument/2006/relationships/hyperlink" Target="consultantplus://offline/ref=9F317FF6C81B4B2CA6E86C94F3D8E085B18CCA833228AC19DDCF9B3835CAA509009815BF88D9166575AEFE1D88D6669B851AC53863q6K" TargetMode="External"/><Relationship Id="rId35" Type="http://schemas.openxmlformats.org/officeDocument/2006/relationships/hyperlink" Target="garantf1://12025268.136/" TargetMode="External"/><Relationship Id="rId43" Type="http://schemas.openxmlformats.org/officeDocument/2006/relationships/hyperlink" Target="garantf1://12025268.76/" TargetMode="External"/><Relationship Id="rId48" Type="http://schemas.openxmlformats.org/officeDocument/2006/relationships/hyperlink" Target="consultantplus://offline/ref=396C009C5F844CFE91434FB5E38332912950BA08E8EC9D15639D6550EAt26AM" TargetMode="External"/><Relationship Id="rId8" Type="http://schemas.openxmlformats.org/officeDocument/2006/relationships/hyperlink" Target="garantf1://12025268.57/"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5CA8F68A98B0150FB5B798E304502C09ABDFB2B358BF2F02AC52758EAD876E57EC3BC467844B724C060F2FF786034320EBDEBAAECF2167CqFy0I" TargetMode="External"/><Relationship Id="rId17" Type="http://schemas.openxmlformats.org/officeDocument/2006/relationships/hyperlink" Target="consultantplus://offline/ref=FD4F5BB8D38771CA4D6FBAAD7FDE5AF31F4BA76E59E48D8A523697668FC52D0081A7E91423E0CFACx7s2N" TargetMode="External"/><Relationship Id="rId25" Type="http://schemas.openxmlformats.org/officeDocument/2006/relationships/hyperlink" Target="consultantplus://offline/ref=CB1B0E889B13939C57CE937D08B55DD78DD37918E02BFC17528CC7AC2539C065A88D7C3020371900rDl5I" TargetMode="External"/><Relationship Id="rId33" Type="http://schemas.openxmlformats.org/officeDocument/2006/relationships/hyperlink" Target="garantf1://12025268.3000/" TargetMode="External"/><Relationship Id="rId38" Type="http://schemas.openxmlformats.org/officeDocument/2006/relationships/hyperlink" Target="garantf1://12025268.5/" TargetMode="External"/><Relationship Id="rId46" Type="http://schemas.openxmlformats.org/officeDocument/2006/relationships/hyperlink" Target="garantf1://12025268.124/" TargetMode="External"/><Relationship Id="rId20" Type="http://schemas.openxmlformats.org/officeDocument/2006/relationships/hyperlink" Target="consultantplus://offline/ref=FD4F5BB8D38771CA4D6FBAAD7FDE5AF31F4BA76E59E48D8A523697668FC52D0081A7E911x2s2N" TargetMode="External"/><Relationship Id="rId41" Type="http://schemas.openxmlformats.org/officeDocument/2006/relationships/hyperlink" Target="garantf1://12025268.22/" TargetMode="External"/><Relationship Id="rId1" Type="http://schemas.openxmlformats.org/officeDocument/2006/relationships/styles" Target="styles.xml"/><Relationship Id="rId6" Type="http://schemas.openxmlformats.org/officeDocument/2006/relationships/hyperlink" Target="mailto:Sshm.Drz@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20</Pages>
  <Words>8678</Words>
  <Characters>49465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2020-02-27T07:42:00Z</cp:lastPrinted>
  <dcterms:created xsi:type="dcterms:W3CDTF">2020-01-30T08:39:00Z</dcterms:created>
  <dcterms:modified xsi:type="dcterms:W3CDTF">2020-02-27T07:46:00Z</dcterms:modified>
</cp:coreProperties>
</file>