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D13A31" w:rsidTr="00D13A31">
        <w:trPr>
          <w:trHeight w:val="1945"/>
        </w:trPr>
        <w:tc>
          <w:tcPr>
            <w:tcW w:w="4408" w:type="dxa"/>
          </w:tcPr>
          <w:p w:rsidR="00D13A31" w:rsidRDefault="00D13A31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</w:rPr>
              <w:t>ИСПОЛНИТЕЛЬНЫЙ КОМИТЕТ</w:t>
            </w:r>
          </w:p>
          <w:p w:rsidR="00D13A31" w:rsidRDefault="00D13A31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D13A31" w:rsidRDefault="00D13A31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  <w:p w:rsidR="00D13A31" w:rsidRDefault="00D13A31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ТАТАРСТАН</w:t>
            </w:r>
          </w:p>
          <w:p w:rsidR="00D13A31" w:rsidRDefault="00D13A31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D13A31" w:rsidRDefault="00D13A31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Улица Ленина, дом 63,</w:t>
            </w:r>
          </w:p>
          <w:p w:rsidR="00D13A31" w:rsidRDefault="00D13A31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село Старое Шаймурзино, 422460</w:t>
            </w:r>
          </w:p>
          <w:p w:rsidR="00D13A31" w:rsidRDefault="00D13A31">
            <w:pPr>
              <w:tabs>
                <w:tab w:val="left" w:pos="1884"/>
              </w:tabs>
              <w:ind w:left="176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13A31" w:rsidRDefault="00D13A31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0"/>
                <w:szCs w:val="20"/>
              </w:rPr>
            </w:pPr>
          </w:p>
          <w:p w:rsidR="00D13A31" w:rsidRDefault="00D13A31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</w:tcPr>
          <w:p w:rsidR="00D13A31" w:rsidRDefault="00D13A31">
            <w:pPr>
              <w:keepNext/>
              <w:ind w:left="33"/>
              <w:outlineLvl w:val="1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</w:rPr>
              <w:t>ТАТАРСТАН РЕСПУБЛИКАСЫ</w:t>
            </w:r>
            <w:r>
              <w:rPr>
                <w:b/>
                <w:sz w:val="20"/>
                <w:szCs w:val="20"/>
                <w:lang w:val="tt-RU"/>
              </w:rPr>
              <w:t xml:space="preserve">   </w:t>
            </w:r>
          </w:p>
          <w:p w:rsidR="00D13A31" w:rsidRDefault="00D13A31">
            <w:pPr>
              <w:keepNext/>
              <w:ind w:left="33"/>
              <w:outlineLvl w:val="1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 xml:space="preserve">               </w:t>
            </w:r>
            <w:r>
              <w:rPr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D13A31" w:rsidRDefault="00D13A31">
            <w:pPr>
              <w:keepNext/>
              <w:ind w:left="33"/>
              <w:outlineLvl w:val="1"/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D13A31" w:rsidRDefault="00D13A31">
            <w:pPr>
              <w:ind w:left="33"/>
              <w:rPr>
                <w:b/>
                <w:caps/>
                <w:noProof/>
                <w:color w:val="000000"/>
                <w:sz w:val="20"/>
                <w:szCs w:val="20"/>
              </w:rPr>
            </w:pPr>
            <w:r>
              <w:rPr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D13A31" w:rsidRDefault="00D13A31">
            <w:pPr>
              <w:ind w:left="33"/>
              <w:jc w:val="center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</w:p>
          <w:p w:rsidR="00D13A31" w:rsidRDefault="00D13A31">
            <w:pPr>
              <w:ind w:left="33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val="tt-RU"/>
              </w:rPr>
              <w:t>Ленин  урамы, 63 нче йорт,</w:t>
            </w:r>
          </w:p>
          <w:p w:rsidR="00D13A31" w:rsidRDefault="00D13A31">
            <w:pPr>
              <w:ind w:left="33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val="tt-RU"/>
              </w:rPr>
              <w:t>Иске Шәйморза авылы, 422460</w:t>
            </w:r>
          </w:p>
          <w:p w:rsidR="00D13A31" w:rsidRDefault="00D13A31">
            <w:pPr>
              <w:jc w:val="center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</w:p>
        </w:tc>
      </w:tr>
      <w:tr w:rsidR="00D13A31" w:rsidTr="00D13A31">
        <w:trPr>
          <w:trHeight w:val="156"/>
        </w:trPr>
        <w:tc>
          <w:tcPr>
            <w:tcW w:w="9645" w:type="dxa"/>
            <w:gridSpan w:val="3"/>
          </w:tcPr>
          <w:p w:rsidR="00D13A31" w:rsidRDefault="00D13A31">
            <w:pPr>
              <w:tabs>
                <w:tab w:val="left" w:pos="1884"/>
              </w:tabs>
              <w:ind w:left="34"/>
              <w:jc w:val="center"/>
              <w:rPr>
                <w:noProof/>
                <w:sz w:val="20"/>
                <w:szCs w:val="20"/>
                <w:lang w:val="tt-RU"/>
              </w:rPr>
            </w:pPr>
            <w:r>
              <w:rPr>
                <w:noProof/>
                <w:sz w:val="20"/>
                <w:szCs w:val="20"/>
                <w:lang w:val="tt-RU"/>
              </w:rPr>
              <w:t>Тел.: (84375) 3-44-72,   3-43-47,</w:t>
            </w:r>
            <w:r>
              <w:rPr>
                <w:noProof/>
                <w:sz w:val="20"/>
                <w:szCs w:val="20"/>
              </w:rPr>
              <w:t xml:space="preserve">   3-44-44,</w:t>
            </w:r>
            <w:r>
              <w:rPr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D13A31" w:rsidRDefault="00D13A31">
            <w:pPr>
              <w:tabs>
                <w:tab w:val="left" w:pos="1884"/>
              </w:tabs>
              <w:ind w:left="3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t-RU"/>
              </w:rPr>
              <w:t>e-mail: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hyperlink r:id="rId7" w:history="1">
              <w:r>
                <w:rPr>
                  <w:rStyle w:val="ae"/>
                  <w:b/>
                  <w:bCs/>
                  <w:sz w:val="20"/>
                  <w:szCs w:val="20"/>
                  <w:lang w:val="en-US"/>
                </w:rPr>
                <w:t>Sshm.Drz@tatar.ru</w:t>
              </w:r>
            </w:hyperlink>
            <w:r>
              <w:rPr>
                <w:noProof/>
                <w:sz w:val="20"/>
                <w:szCs w:val="20"/>
                <w:lang w:val="tt-RU"/>
              </w:rPr>
              <w:t>,    www.</w:t>
            </w:r>
            <w:r>
              <w:rPr>
                <w:noProof/>
                <w:sz w:val="20"/>
                <w:szCs w:val="20"/>
                <w:lang w:val="en-US"/>
              </w:rPr>
              <w:t>sshm-</w:t>
            </w:r>
            <w:r>
              <w:rPr>
                <w:noProof/>
                <w:sz w:val="20"/>
                <w:szCs w:val="20"/>
                <w:lang w:val="tt-RU"/>
              </w:rPr>
              <w:t>drogganoye.tatarstan.ru</w:t>
            </w:r>
          </w:p>
          <w:p w:rsidR="00D13A31" w:rsidRDefault="001F4BCB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482.25pt;height:1.5pt" o:hrpct="0" o:hralign="center" o:hrstd="t" o:hrnoshade="t" o:hr="t" fillcolor="black" stroked="f"/>
              </w:pict>
            </w:r>
          </w:p>
          <w:p w:rsidR="00D13A31" w:rsidRDefault="00D13A31">
            <w:pPr>
              <w:tabs>
                <w:tab w:val="left" w:pos="1884"/>
              </w:tabs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D13A31" w:rsidRDefault="00D13A31" w:rsidP="00D13A31">
      <w:pPr>
        <w:tabs>
          <w:tab w:val="left" w:pos="1884"/>
        </w:tabs>
        <w:ind w:right="-108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  ПОСТАНОВЛЕНИЕ    </w:t>
      </w:r>
    </w:p>
    <w:p w:rsidR="005D05E5" w:rsidRPr="00D13A31" w:rsidRDefault="00D13A31" w:rsidP="005D05E5">
      <w:pPr>
        <w:rPr>
          <w:sz w:val="28"/>
          <w:szCs w:val="28"/>
        </w:rPr>
      </w:pPr>
      <w:r w:rsidRPr="00D13A31">
        <w:rPr>
          <w:sz w:val="28"/>
          <w:szCs w:val="28"/>
        </w:rPr>
        <w:t>01</w:t>
      </w:r>
      <w:r w:rsidR="001F4BCB">
        <w:rPr>
          <w:sz w:val="28"/>
          <w:szCs w:val="28"/>
        </w:rPr>
        <w:t xml:space="preserve"> </w:t>
      </w:r>
      <w:bookmarkStart w:id="0" w:name="_GoBack"/>
      <w:bookmarkEnd w:id="0"/>
      <w:r w:rsidRPr="00D13A31">
        <w:rPr>
          <w:sz w:val="28"/>
          <w:szCs w:val="28"/>
        </w:rPr>
        <w:t>декабря 2018 года</w:t>
      </w:r>
      <w:r w:rsidR="005D05E5" w:rsidRPr="00D13A31">
        <w:rPr>
          <w:sz w:val="28"/>
          <w:szCs w:val="28"/>
        </w:rPr>
        <w:tab/>
      </w:r>
      <w:r w:rsidR="005D05E5" w:rsidRPr="00D13A31">
        <w:rPr>
          <w:sz w:val="28"/>
          <w:szCs w:val="28"/>
        </w:rPr>
        <w:tab/>
      </w:r>
      <w:r w:rsidR="005D05E5" w:rsidRPr="00D13A31">
        <w:rPr>
          <w:sz w:val="28"/>
          <w:szCs w:val="28"/>
        </w:rPr>
        <w:tab/>
      </w:r>
      <w:r w:rsidR="005D05E5" w:rsidRPr="00D13A31">
        <w:rPr>
          <w:sz w:val="28"/>
          <w:szCs w:val="28"/>
        </w:rPr>
        <w:tab/>
      </w:r>
      <w:r w:rsidR="005D05E5" w:rsidRPr="00D13A31">
        <w:rPr>
          <w:sz w:val="28"/>
          <w:szCs w:val="28"/>
        </w:rPr>
        <w:tab/>
      </w:r>
      <w:r w:rsidR="005D05E5" w:rsidRPr="00D13A31">
        <w:rPr>
          <w:sz w:val="28"/>
          <w:szCs w:val="28"/>
        </w:rPr>
        <w:tab/>
      </w:r>
      <w:r w:rsidR="00CF021B" w:rsidRPr="00D13A31">
        <w:rPr>
          <w:sz w:val="28"/>
          <w:szCs w:val="28"/>
        </w:rPr>
        <w:t xml:space="preserve">       </w:t>
      </w:r>
      <w:r w:rsidR="00806030" w:rsidRPr="00D13A31">
        <w:rPr>
          <w:sz w:val="28"/>
          <w:szCs w:val="28"/>
        </w:rPr>
        <w:t xml:space="preserve">        </w:t>
      </w:r>
      <w:r w:rsidR="00CF021B" w:rsidRPr="00D13A31">
        <w:rPr>
          <w:sz w:val="28"/>
          <w:szCs w:val="28"/>
        </w:rPr>
        <w:t xml:space="preserve"> </w:t>
      </w:r>
      <w:r w:rsidR="00806030" w:rsidRPr="00D13A31">
        <w:rPr>
          <w:sz w:val="28"/>
          <w:szCs w:val="28"/>
        </w:rPr>
        <w:t xml:space="preserve">       </w:t>
      </w:r>
      <w:r w:rsidR="009469D4" w:rsidRPr="00D13A31">
        <w:rPr>
          <w:sz w:val="28"/>
          <w:szCs w:val="28"/>
        </w:rPr>
        <w:t>№</w:t>
      </w:r>
      <w:r w:rsidR="00806030" w:rsidRPr="00D13A31">
        <w:rPr>
          <w:sz w:val="28"/>
          <w:szCs w:val="28"/>
        </w:rPr>
        <w:t xml:space="preserve"> </w:t>
      </w:r>
      <w:r w:rsidRPr="00D13A31">
        <w:rPr>
          <w:sz w:val="28"/>
          <w:szCs w:val="28"/>
        </w:rPr>
        <w:t>10</w:t>
      </w:r>
      <w:r w:rsidR="009469D4" w:rsidRPr="00D13A31">
        <w:rPr>
          <w:sz w:val="28"/>
          <w:szCs w:val="28"/>
        </w:rPr>
        <w:t>0</w:t>
      </w:r>
    </w:p>
    <w:p w:rsidR="005D05E5" w:rsidRPr="00D13A31" w:rsidRDefault="005D05E5" w:rsidP="005D05E5">
      <w:pPr>
        <w:rPr>
          <w:sz w:val="28"/>
          <w:szCs w:val="28"/>
        </w:rPr>
      </w:pPr>
    </w:p>
    <w:p w:rsidR="00E66A7F" w:rsidRPr="00D13A31" w:rsidRDefault="00E66A7F" w:rsidP="00E77655">
      <w:pPr>
        <w:jc w:val="center"/>
        <w:rPr>
          <w:b/>
          <w:sz w:val="28"/>
          <w:szCs w:val="28"/>
        </w:rPr>
      </w:pPr>
      <w:r w:rsidRPr="00D13A31">
        <w:rPr>
          <w:b/>
          <w:sz w:val="28"/>
          <w:szCs w:val="28"/>
        </w:rPr>
        <w:t>Об утверждении Положения  «Об организации и осуществлении</w:t>
      </w:r>
    </w:p>
    <w:p w:rsidR="00E66A7F" w:rsidRPr="00D13A31" w:rsidRDefault="00E66A7F" w:rsidP="00E77655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 w:rsidRPr="00D13A31">
        <w:rPr>
          <w:b/>
          <w:sz w:val="28"/>
          <w:szCs w:val="28"/>
        </w:rPr>
        <w:t>первичного воинского учета граждан   на территории</w:t>
      </w:r>
    </w:p>
    <w:p w:rsidR="00E66A7F" w:rsidRPr="00D13A31" w:rsidRDefault="00D13A31" w:rsidP="00E77655">
      <w:pPr>
        <w:jc w:val="center"/>
        <w:rPr>
          <w:b/>
          <w:sz w:val="28"/>
          <w:szCs w:val="28"/>
        </w:rPr>
      </w:pPr>
      <w:r w:rsidRPr="00D13A31">
        <w:rPr>
          <w:b/>
          <w:spacing w:val="-4"/>
          <w:sz w:val="28"/>
          <w:szCs w:val="28"/>
        </w:rPr>
        <w:t>Старошаймурзинского</w:t>
      </w:r>
      <w:r w:rsidR="00E66A7F" w:rsidRPr="00D13A31">
        <w:rPr>
          <w:b/>
          <w:spacing w:val="-4"/>
          <w:sz w:val="28"/>
          <w:szCs w:val="28"/>
        </w:rPr>
        <w:t xml:space="preserve"> сельского поселения»</w:t>
      </w:r>
    </w:p>
    <w:p w:rsidR="00E66A7F" w:rsidRPr="00D13A31" w:rsidRDefault="00E66A7F" w:rsidP="006A43FA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E66A7F" w:rsidRPr="00D13A31" w:rsidRDefault="0028412A" w:rsidP="0028412A">
      <w:pPr>
        <w:pStyle w:val="a3"/>
        <w:shd w:val="clear" w:color="auto" w:fill="auto"/>
        <w:tabs>
          <w:tab w:val="left" w:leader="underscore" w:pos="4488"/>
        </w:tabs>
        <w:spacing w:line="298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 w:rsidRPr="00D13A31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53-Ф3 «О воинской обязанности и военной службе», от 6 октября 2003 г. № 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3106C9" w:rsidRPr="00D13A31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Министра</w:t>
      </w:r>
      <w:r w:rsidRPr="00D13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6C9" w:rsidRPr="00D13A31">
        <w:rPr>
          <w:rFonts w:ascii="Times New Roman" w:hAnsi="Times New Roman" w:cs="Times New Roman"/>
          <w:color w:val="000000"/>
          <w:sz w:val="28"/>
          <w:szCs w:val="28"/>
        </w:rPr>
        <w:t xml:space="preserve">обороны Российской Федерации  от 18 июля 2014 года № 495 «Об утверждении Инструкции по обеспечению функционирования системы воинского учета  граждан  Российской Федерации  и порядка проведения смотров–конкурсов на лучшую организацию осуществления воинского учета»,   </w:t>
      </w:r>
      <w:r w:rsidR="00E66A7F" w:rsidRPr="00D13A31">
        <w:rPr>
          <w:rFonts w:ascii="Times New Roman" w:hAnsi="Times New Roman" w:cs="Times New Roman"/>
          <w:spacing w:val="-4"/>
          <w:sz w:val="28"/>
          <w:szCs w:val="28"/>
        </w:rPr>
        <w:t>Устав</w:t>
      </w:r>
      <w:r w:rsidRPr="00D13A31">
        <w:rPr>
          <w:rFonts w:ascii="Times New Roman" w:hAnsi="Times New Roman" w:cs="Times New Roman"/>
          <w:spacing w:val="-4"/>
          <w:sz w:val="28"/>
          <w:szCs w:val="28"/>
        </w:rPr>
        <w:t xml:space="preserve">ом </w:t>
      </w:r>
      <w:r w:rsidR="00E66A7F" w:rsidRPr="00D13A3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13A31" w:rsidRPr="00D13A31">
        <w:rPr>
          <w:rFonts w:ascii="Times New Roman" w:hAnsi="Times New Roman" w:cs="Times New Roman"/>
          <w:spacing w:val="-4"/>
          <w:sz w:val="28"/>
          <w:szCs w:val="28"/>
        </w:rPr>
        <w:t>Старошаймурзи</w:t>
      </w:r>
      <w:r w:rsidR="009469D4" w:rsidRPr="00D13A31">
        <w:rPr>
          <w:rFonts w:ascii="Times New Roman" w:hAnsi="Times New Roman" w:cs="Times New Roman"/>
          <w:spacing w:val="-4"/>
          <w:sz w:val="28"/>
          <w:szCs w:val="28"/>
        </w:rPr>
        <w:t>нского сельского поселения  П</w:t>
      </w:r>
      <w:r w:rsidR="00E66A7F" w:rsidRPr="00D13A31">
        <w:rPr>
          <w:rFonts w:ascii="Times New Roman" w:hAnsi="Times New Roman" w:cs="Times New Roman"/>
          <w:spacing w:val="-4"/>
          <w:sz w:val="28"/>
          <w:szCs w:val="28"/>
        </w:rPr>
        <w:t>остановляю:</w:t>
      </w:r>
      <w:r w:rsidR="003106C9" w:rsidRPr="00D13A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66A7F" w:rsidRPr="00D13A31" w:rsidRDefault="00E66A7F" w:rsidP="00E66A7F">
      <w:pPr>
        <w:shd w:val="clear" w:color="auto" w:fill="FFFFFF"/>
        <w:ind w:right="36"/>
        <w:rPr>
          <w:b/>
          <w:sz w:val="28"/>
          <w:szCs w:val="28"/>
        </w:rPr>
      </w:pPr>
    </w:p>
    <w:p w:rsidR="00E66A7F" w:rsidRPr="00D13A31" w:rsidRDefault="00E66A7F" w:rsidP="00E66A7F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  <w:tab w:val="left" w:leader="underscore" w:pos="4810"/>
        </w:tabs>
        <w:autoSpaceDE w:val="0"/>
        <w:autoSpaceDN w:val="0"/>
        <w:adjustRightInd w:val="0"/>
        <w:ind w:right="7" w:firstLine="382"/>
        <w:jc w:val="both"/>
        <w:rPr>
          <w:spacing w:val="-25"/>
          <w:sz w:val="28"/>
          <w:szCs w:val="28"/>
        </w:rPr>
      </w:pPr>
      <w:r w:rsidRPr="00D13A31">
        <w:rPr>
          <w:sz w:val="28"/>
          <w:szCs w:val="28"/>
        </w:rPr>
        <w:t xml:space="preserve">Утвердить Положение «Об организации и осуществлении первичного </w:t>
      </w:r>
      <w:r w:rsidRPr="00D13A31">
        <w:rPr>
          <w:spacing w:val="-4"/>
          <w:sz w:val="28"/>
          <w:szCs w:val="28"/>
        </w:rPr>
        <w:t xml:space="preserve">воинского учета на территории </w:t>
      </w:r>
      <w:r w:rsidR="00D13A31" w:rsidRPr="00D13A31">
        <w:rPr>
          <w:spacing w:val="-4"/>
          <w:sz w:val="28"/>
          <w:szCs w:val="28"/>
        </w:rPr>
        <w:t xml:space="preserve">Старошаймурзинского </w:t>
      </w:r>
      <w:r w:rsidRPr="00D13A31">
        <w:rPr>
          <w:spacing w:val="-4"/>
          <w:sz w:val="28"/>
          <w:szCs w:val="28"/>
        </w:rPr>
        <w:t xml:space="preserve">сельского поселения </w:t>
      </w:r>
      <w:r w:rsidRPr="00D13A31">
        <w:rPr>
          <w:spacing w:val="-3"/>
          <w:sz w:val="28"/>
          <w:szCs w:val="28"/>
        </w:rPr>
        <w:t>(приложение 1).</w:t>
      </w:r>
    </w:p>
    <w:p w:rsidR="00E66A7F" w:rsidRPr="00D13A31" w:rsidRDefault="00E66A7F" w:rsidP="00E66A7F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 w:firstLine="382"/>
        <w:jc w:val="both"/>
        <w:rPr>
          <w:spacing w:val="-10"/>
          <w:sz w:val="28"/>
          <w:szCs w:val="28"/>
        </w:rPr>
      </w:pPr>
      <w:r w:rsidRPr="00D13A31">
        <w:rPr>
          <w:spacing w:val="-3"/>
          <w:sz w:val="28"/>
          <w:szCs w:val="28"/>
        </w:rPr>
        <w:t xml:space="preserve">Утвердить </w:t>
      </w:r>
      <w:r w:rsidR="007D6789" w:rsidRPr="00D13A31">
        <w:rPr>
          <w:spacing w:val="-3"/>
          <w:sz w:val="28"/>
          <w:szCs w:val="28"/>
        </w:rPr>
        <w:t xml:space="preserve"> должностные </w:t>
      </w:r>
      <w:r w:rsidR="00686D6A" w:rsidRPr="00D13A31">
        <w:rPr>
          <w:spacing w:val="-3"/>
          <w:sz w:val="28"/>
          <w:szCs w:val="28"/>
        </w:rPr>
        <w:t xml:space="preserve">  обязанности</w:t>
      </w:r>
      <w:r w:rsidRPr="00D13A31">
        <w:rPr>
          <w:spacing w:val="-3"/>
          <w:sz w:val="28"/>
          <w:szCs w:val="28"/>
        </w:rPr>
        <w:t xml:space="preserve">  работника п</w:t>
      </w:r>
      <w:r w:rsidR="00686D6A" w:rsidRPr="00D13A31">
        <w:rPr>
          <w:spacing w:val="-3"/>
          <w:sz w:val="28"/>
          <w:szCs w:val="28"/>
        </w:rPr>
        <w:t>ервичного</w:t>
      </w:r>
      <w:r w:rsidRPr="00D13A31">
        <w:rPr>
          <w:spacing w:val="-3"/>
          <w:sz w:val="28"/>
          <w:szCs w:val="28"/>
        </w:rPr>
        <w:t xml:space="preserve"> воинско</w:t>
      </w:r>
      <w:r w:rsidR="00686D6A" w:rsidRPr="00D13A31">
        <w:rPr>
          <w:spacing w:val="-3"/>
          <w:sz w:val="28"/>
          <w:szCs w:val="28"/>
        </w:rPr>
        <w:t>го</w:t>
      </w:r>
      <w:r w:rsidRPr="00D13A31">
        <w:rPr>
          <w:spacing w:val="-3"/>
          <w:sz w:val="28"/>
          <w:szCs w:val="28"/>
        </w:rPr>
        <w:t xml:space="preserve"> учет</w:t>
      </w:r>
      <w:r w:rsidR="00686D6A" w:rsidRPr="00D13A31">
        <w:rPr>
          <w:spacing w:val="-3"/>
          <w:sz w:val="28"/>
          <w:szCs w:val="28"/>
        </w:rPr>
        <w:t>а</w:t>
      </w:r>
      <w:r w:rsidRPr="00D13A31">
        <w:rPr>
          <w:spacing w:val="-3"/>
          <w:sz w:val="28"/>
          <w:szCs w:val="28"/>
        </w:rPr>
        <w:t xml:space="preserve"> (приложение 2).</w:t>
      </w:r>
    </w:p>
    <w:p w:rsidR="00E66A7F" w:rsidRPr="00D13A31" w:rsidRDefault="00E66A7F" w:rsidP="009469D4">
      <w:pPr>
        <w:pStyle w:val="a5"/>
        <w:numPr>
          <w:ilvl w:val="0"/>
          <w:numId w:val="1"/>
        </w:numPr>
        <w:shd w:val="clear" w:color="auto" w:fill="FFFFFF"/>
        <w:tabs>
          <w:tab w:val="left" w:pos="9639"/>
        </w:tabs>
        <w:ind w:right="55"/>
        <w:rPr>
          <w:spacing w:val="-11"/>
          <w:sz w:val="28"/>
          <w:szCs w:val="28"/>
        </w:rPr>
      </w:pPr>
      <w:r w:rsidRPr="00D13A31">
        <w:rPr>
          <w:spacing w:val="-4"/>
          <w:sz w:val="28"/>
          <w:szCs w:val="28"/>
        </w:rPr>
        <w:t>Контроль за исполнением настоящего постановления оставляю за собой</w:t>
      </w:r>
      <w:r w:rsidRPr="00D13A31">
        <w:rPr>
          <w:sz w:val="28"/>
          <w:szCs w:val="28"/>
        </w:rPr>
        <w:t>.</w:t>
      </w:r>
    </w:p>
    <w:p w:rsidR="00E66A7F" w:rsidRPr="00D13A31" w:rsidRDefault="00E66A7F" w:rsidP="00E66A7F">
      <w:pPr>
        <w:shd w:val="clear" w:color="auto" w:fill="FFFFFF"/>
        <w:tabs>
          <w:tab w:val="left" w:leader="underscore" w:pos="6646"/>
        </w:tabs>
        <w:ind w:left="7"/>
        <w:rPr>
          <w:spacing w:val="-4"/>
          <w:sz w:val="28"/>
          <w:szCs w:val="28"/>
        </w:rPr>
      </w:pPr>
      <w:r w:rsidRPr="00D13A31">
        <w:rPr>
          <w:spacing w:val="-4"/>
          <w:sz w:val="28"/>
          <w:szCs w:val="28"/>
        </w:rPr>
        <w:t xml:space="preserve">  </w:t>
      </w:r>
    </w:p>
    <w:p w:rsidR="00E66A7F" w:rsidRPr="00D13A31" w:rsidRDefault="00E66A7F" w:rsidP="00E66A7F">
      <w:pPr>
        <w:rPr>
          <w:sz w:val="28"/>
          <w:szCs w:val="28"/>
        </w:rPr>
      </w:pPr>
    </w:p>
    <w:p w:rsidR="00E66A7F" w:rsidRPr="00D13A31" w:rsidRDefault="00E66A7F" w:rsidP="00E66A7F">
      <w:pPr>
        <w:rPr>
          <w:sz w:val="28"/>
          <w:szCs w:val="28"/>
        </w:rPr>
      </w:pPr>
      <w:r w:rsidRPr="00D13A31">
        <w:rPr>
          <w:sz w:val="28"/>
          <w:szCs w:val="28"/>
        </w:rPr>
        <w:t xml:space="preserve">Глава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Pr="00D13A31">
        <w:rPr>
          <w:sz w:val="28"/>
          <w:szCs w:val="28"/>
        </w:rPr>
        <w:t xml:space="preserve"> сельского поселения:</w:t>
      </w:r>
      <w:r w:rsidRPr="00D13A31">
        <w:rPr>
          <w:sz w:val="28"/>
          <w:szCs w:val="28"/>
        </w:rPr>
        <w:tab/>
      </w:r>
      <w:r w:rsidRPr="00D13A31">
        <w:rPr>
          <w:sz w:val="28"/>
          <w:szCs w:val="28"/>
        </w:rPr>
        <w:tab/>
      </w:r>
      <w:r w:rsidRPr="00D13A31">
        <w:rPr>
          <w:sz w:val="28"/>
          <w:szCs w:val="28"/>
        </w:rPr>
        <w:tab/>
      </w:r>
      <w:r w:rsidRPr="00D13A31">
        <w:rPr>
          <w:sz w:val="28"/>
          <w:szCs w:val="28"/>
        </w:rPr>
        <w:tab/>
      </w:r>
    </w:p>
    <w:p w:rsidR="00E66A7F" w:rsidRPr="00D13A31" w:rsidRDefault="00E66A7F" w:rsidP="00E66A7F">
      <w:pPr>
        <w:rPr>
          <w:sz w:val="28"/>
          <w:szCs w:val="28"/>
        </w:rPr>
      </w:pPr>
      <w:r w:rsidRPr="00D13A31">
        <w:rPr>
          <w:sz w:val="28"/>
          <w:szCs w:val="28"/>
        </w:rPr>
        <w:t>Дрожжановского муниципального района</w:t>
      </w:r>
    </w:p>
    <w:p w:rsidR="00E66A7F" w:rsidRPr="00D13A31" w:rsidRDefault="009469D4" w:rsidP="00F6132B">
      <w:pPr>
        <w:rPr>
          <w:sz w:val="28"/>
          <w:szCs w:val="28"/>
        </w:rPr>
      </w:pPr>
      <w:r w:rsidRPr="00D13A31">
        <w:rPr>
          <w:sz w:val="28"/>
          <w:szCs w:val="28"/>
        </w:rPr>
        <w:t>республики Татарстан:</w:t>
      </w:r>
      <w:r w:rsidRPr="00D13A31">
        <w:rPr>
          <w:sz w:val="28"/>
          <w:szCs w:val="28"/>
        </w:rPr>
        <w:tab/>
      </w:r>
      <w:r w:rsidRPr="00D13A31">
        <w:rPr>
          <w:sz w:val="28"/>
          <w:szCs w:val="28"/>
        </w:rPr>
        <w:tab/>
      </w:r>
      <w:r w:rsidRPr="00D13A31">
        <w:rPr>
          <w:sz w:val="28"/>
          <w:szCs w:val="28"/>
        </w:rPr>
        <w:tab/>
        <w:t xml:space="preserve">       </w:t>
      </w:r>
      <w:r w:rsidR="00D13A31" w:rsidRPr="00D13A31">
        <w:rPr>
          <w:sz w:val="28"/>
          <w:szCs w:val="28"/>
        </w:rPr>
        <w:t xml:space="preserve">                              </w:t>
      </w:r>
      <w:r w:rsidRPr="00D13A31">
        <w:rPr>
          <w:sz w:val="28"/>
          <w:szCs w:val="28"/>
        </w:rPr>
        <w:t xml:space="preserve">  </w:t>
      </w:r>
      <w:r w:rsidR="00D13A31" w:rsidRPr="00D13A31">
        <w:rPr>
          <w:sz w:val="28"/>
          <w:szCs w:val="28"/>
        </w:rPr>
        <w:t>И.С.Бикчуров</w:t>
      </w:r>
    </w:p>
    <w:p w:rsidR="00F23781" w:rsidRPr="00D13A31" w:rsidRDefault="00F23781" w:rsidP="00F6132B">
      <w:pPr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3"/>
        <w:gridCol w:w="4217"/>
      </w:tblGrid>
      <w:tr w:rsidR="00F23781" w:rsidRPr="00F23781" w:rsidTr="004A19F8">
        <w:tc>
          <w:tcPr>
            <w:tcW w:w="2278" w:type="pct"/>
          </w:tcPr>
          <w:p w:rsidR="00F23781" w:rsidRDefault="00F23781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  <w:p w:rsidR="00F23781" w:rsidRDefault="00F23781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  <w:p w:rsidR="009469D4" w:rsidRDefault="009469D4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  <w:p w:rsidR="009469D4" w:rsidRDefault="009469D4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  <w:p w:rsidR="009469D4" w:rsidRDefault="009469D4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  <w:p w:rsidR="00F23781" w:rsidRPr="00F23781" w:rsidRDefault="00F23781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F23781">
              <w:rPr>
                <w:rFonts w:ascii="Times New Roman CYR" w:hAnsi="Times New Roman CYR"/>
              </w:rPr>
              <w:t>СОГЛАСОВАНО:</w:t>
            </w:r>
          </w:p>
          <w:p w:rsidR="00F23781" w:rsidRPr="00F23781" w:rsidRDefault="00F23781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F23781">
              <w:rPr>
                <w:rFonts w:ascii="Times New Roman CYR" w:hAnsi="Times New Roman CYR"/>
              </w:rPr>
              <w:t xml:space="preserve">Военный комиссар Буинского и Дрожжановского районов Республики Татарстан </w:t>
            </w:r>
          </w:p>
          <w:p w:rsidR="00F23781" w:rsidRPr="00F23781" w:rsidRDefault="00F23781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F23781">
              <w:rPr>
                <w:rFonts w:ascii="Times New Roman CYR" w:hAnsi="Times New Roman CYR"/>
              </w:rPr>
              <w:t>__________ Р.Тухфатуллин</w:t>
            </w:r>
          </w:p>
        </w:tc>
        <w:tc>
          <w:tcPr>
            <w:tcW w:w="519" w:type="pct"/>
          </w:tcPr>
          <w:p w:rsidR="00F23781" w:rsidRPr="00F23781" w:rsidRDefault="00F23781" w:rsidP="004A19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  <w:tc>
          <w:tcPr>
            <w:tcW w:w="2204" w:type="pct"/>
          </w:tcPr>
          <w:p w:rsidR="00F23781" w:rsidRPr="00F23781" w:rsidRDefault="00F23781" w:rsidP="004A19F8">
            <w:pPr>
              <w:rPr>
                <w:rFonts w:ascii="Times New Roman CYR" w:hAnsi="Times New Roman CYR"/>
              </w:rPr>
            </w:pPr>
          </w:p>
        </w:tc>
      </w:tr>
    </w:tbl>
    <w:p w:rsidR="00E66A7F" w:rsidRPr="001A26F4" w:rsidRDefault="00E66A7F" w:rsidP="00E66A7F">
      <w:pPr>
        <w:shd w:val="clear" w:color="auto" w:fill="FFFFFF"/>
        <w:ind w:left="2954" w:firstLine="586"/>
        <w:jc w:val="center"/>
        <w:rPr>
          <w:sz w:val="28"/>
          <w:szCs w:val="28"/>
        </w:rPr>
      </w:pPr>
      <w:r w:rsidRPr="001A26F4">
        <w:rPr>
          <w:sz w:val="28"/>
          <w:szCs w:val="28"/>
          <w:lang w:val="tt-RU"/>
        </w:rPr>
        <w:t xml:space="preserve">             </w:t>
      </w:r>
      <w:r w:rsidRPr="001A26F4">
        <w:rPr>
          <w:sz w:val="28"/>
          <w:szCs w:val="28"/>
        </w:rPr>
        <w:t>Приложение 1</w:t>
      </w:r>
    </w:p>
    <w:p w:rsidR="00E66A7F" w:rsidRPr="001A26F4" w:rsidRDefault="00E66A7F" w:rsidP="00E66A7F">
      <w:pPr>
        <w:jc w:val="center"/>
        <w:rPr>
          <w:sz w:val="28"/>
          <w:szCs w:val="28"/>
        </w:rPr>
      </w:pPr>
      <w:r w:rsidRPr="001A26F4">
        <w:rPr>
          <w:sz w:val="28"/>
          <w:szCs w:val="28"/>
        </w:rPr>
        <w:t xml:space="preserve"> </w:t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  <w:t xml:space="preserve">   к постановлению Главы</w:t>
      </w:r>
    </w:p>
    <w:p w:rsidR="00E66A7F" w:rsidRPr="001A26F4" w:rsidRDefault="00E66A7F" w:rsidP="00E66A7F">
      <w:pPr>
        <w:jc w:val="center"/>
        <w:rPr>
          <w:sz w:val="28"/>
          <w:szCs w:val="28"/>
        </w:rPr>
      </w:pPr>
      <w:r w:rsidRPr="001A26F4">
        <w:rPr>
          <w:sz w:val="28"/>
          <w:szCs w:val="28"/>
        </w:rPr>
        <w:t xml:space="preserve">                                      </w:t>
      </w:r>
      <w:r w:rsidR="009469D4">
        <w:rPr>
          <w:sz w:val="28"/>
          <w:szCs w:val="28"/>
        </w:rPr>
        <w:t xml:space="preserve">                  </w:t>
      </w:r>
      <w:r w:rsidRPr="001A26F4">
        <w:rPr>
          <w:sz w:val="28"/>
          <w:szCs w:val="28"/>
        </w:rPr>
        <w:t xml:space="preserve"> 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="009469D4" w:rsidRPr="00D13A31">
        <w:rPr>
          <w:sz w:val="28"/>
          <w:szCs w:val="28"/>
        </w:rPr>
        <w:t xml:space="preserve"> </w:t>
      </w:r>
      <w:r w:rsidRPr="001A26F4">
        <w:rPr>
          <w:sz w:val="28"/>
          <w:szCs w:val="28"/>
        </w:rPr>
        <w:t>сельского поселения</w:t>
      </w:r>
    </w:p>
    <w:p w:rsidR="00E66A7F" w:rsidRPr="001A26F4" w:rsidRDefault="000E5A6C" w:rsidP="006A43FA">
      <w:pPr>
        <w:shd w:val="clear" w:color="auto" w:fill="FFFFFF"/>
        <w:rPr>
          <w:b/>
          <w:sz w:val="28"/>
          <w:szCs w:val="28"/>
        </w:rPr>
      </w:pPr>
      <w:r w:rsidRPr="001A26F4">
        <w:rPr>
          <w:sz w:val="28"/>
          <w:szCs w:val="28"/>
        </w:rPr>
        <w:t xml:space="preserve">                                                                        </w:t>
      </w:r>
      <w:r w:rsidR="00E66A7F" w:rsidRPr="001A26F4">
        <w:rPr>
          <w:sz w:val="28"/>
          <w:szCs w:val="28"/>
        </w:rPr>
        <w:t xml:space="preserve">от </w:t>
      </w:r>
      <w:r w:rsidR="00D13A31">
        <w:rPr>
          <w:sz w:val="28"/>
          <w:szCs w:val="28"/>
        </w:rPr>
        <w:t xml:space="preserve">01 декабря </w:t>
      </w:r>
      <w:r w:rsidR="00CF021B">
        <w:rPr>
          <w:sz w:val="28"/>
          <w:szCs w:val="28"/>
        </w:rPr>
        <w:t xml:space="preserve"> 2018 </w:t>
      </w:r>
      <w:r w:rsidR="00E66A7F" w:rsidRPr="001A26F4">
        <w:rPr>
          <w:sz w:val="28"/>
          <w:szCs w:val="28"/>
        </w:rPr>
        <w:t xml:space="preserve"> года</w:t>
      </w:r>
      <w:r w:rsidRPr="001A26F4">
        <w:rPr>
          <w:sz w:val="28"/>
          <w:szCs w:val="28"/>
        </w:rPr>
        <w:t xml:space="preserve"> №</w:t>
      </w:r>
      <w:r w:rsidR="00D13A31">
        <w:rPr>
          <w:sz w:val="28"/>
          <w:szCs w:val="28"/>
        </w:rPr>
        <w:t>100</w:t>
      </w:r>
    </w:p>
    <w:p w:rsidR="009469D4" w:rsidRDefault="009469D4" w:rsidP="00E66A7F">
      <w:pPr>
        <w:widowControl w:val="0"/>
        <w:shd w:val="clear" w:color="auto" w:fill="FFFFFF"/>
        <w:autoSpaceDE w:val="0"/>
        <w:autoSpaceDN w:val="0"/>
        <w:adjustRightInd w:val="0"/>
        <w:ind w:right="101"/>
        <w:jc w:val="center"/>
        <w:rPr>
          <w:b/>
          <w:bCs/>
          <w:spacing w:val="-6"/>
          <w:sz w:val="28"/>
          <w:szCs w:val="28"/>
        </w:rPr>
      </w:pP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right="101"/>
        <w:jc w:val="center"/>
        <w:rPr>
          <w:sz w:val="28"/>
          <w:szCs w:val="28"/>
        </w:rPr>
      </w:pPr>
      <w:r w:rsidRPr="001A26F4">
        <w:rPr>
          <w:b/>
          <w:bCs/>
          <w:spacing w:val="-6"/>
          <w:sz w:val="28"/>
          <w:szCs w:val="28"/>
        </w:rPr>
        <w:t>ПОЛОЖЕНИЕ</w:t>
      </w: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1A26F4">
        <w:rPr>
          <w:sz w:val="28"/>
          <w:szCs w:val="28"/>
        </w:rPr>
        <w:t xml:space="preserve">«Об организации и осуществлении первичного </w:t>
      </w:r>
      <w:r w:rsidRPr="001A26F4">
        <w:rPr>
          <w:spacing w:val="-4"/>
          <w:sz w:val="28"/>
          <w:szCs w:val="28"/>
        </w:rPr>
        <w:t xml:space="preserve">воинского учета </w:t>
      </w: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A26F4">
        <w:rPr>
          <w:spacing w:val="-4"/>
          <w:sz w:val="28"/>
          <w:szCs w:val="28"/>
        </w:rPr>
        <w:t xml:space="preserve">на территории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Pr="001A26F4">
        <w:rPr>
          <w:spacing w:val="-3"/>
          <w:sz w:val="28"/>
          <w:szCs w:val="28"/>
        </w:rPr>
        <w:t xml:space="preserve"> </w:t>
      </w:r>
      <w:r w:rsidRPr="001A26F4">
        <w:rPr>
          <w:spacing w:val="-4"/>
          <w:sz w:val="28"/>
          <w:szCs w:val="28"/>
        </w:rPr>
        <w:t>сельского поселения</w:t>
      </w:r>
      <w:r w:rsidRPr="001A26F4">
        <w:rPr>
          <w:spacing w:val="-3"/>
          <w:sz w:val="28"/>
          <w:szCs w:val="28"/>
        </w:rPr>
        <w:t>»</w:t>
      </w: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left="3154"/>
        <w:jc w:val="both"/>
        <w:rPr>
          <w:sz w:val="28"/>
          <w:szCs w:val="28"/>
        </w:rPr>
      </w:pP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right="36"/>
        <w:jc w:val="center"/>
        <w:rPr>
          <w:b/>
          <w:bCs/>
          <w:spacing w:val="-4"/>
          <w:sz w:val="28"/>
          <w:szCs w:val="28"/>
        </w:rPr>
      </w:pPr>
      <w:r w:rsidRPr="001A26F4">
        <w:rPr>
          <w:b/>
          <w:bCs/>
          <w:spacing w:val="-4"/>
          <w:sz w:val="28"/>
          <w:szCs w:val="28"/>
          <w:lang w:val="en-US"/>
        </w:rPr>
        <w:t>I</w:t>
      </w:r>
      <w:r w:rsidRPr="001A26F4">
        <w:rPr>
          <w:b/>
          <w:bCs/>
          <w:spacing w:val="-4"/>
          <w:sz w:val="28"/>
          <w:szCs w:val="28"/>
        </w:rPr>
        <w:t>. ОБЩИЕ ПОЛОЖЕНИЯ</w:t>
      </w: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right="36"/>
        <w:jc w:val="center"/>
        <w:rPr>
          <w:sz w:val="28"/>
          <w:szCs w:val="28"/>
        </w:rPr>
      </w:pP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6F4">
        <w:rPr>
          <w:spacing w:val="-13"/>
          <w:sz w:val="28"/>
          <w:szCs w:val="28"/>
        </w:rPr>
        <w:t xml:space="preserve">1.1. Первичный воинский учет осуществляется  </w:t>
      </w:r>
      <w:r w:rsidRPr="001A26F4">
        <w:rPr>
          <w:spacing w:val="-1"/>
          <w:sz w:val="28"/>
          <w:szCs w:val="28"/>
        </w:rPr>
        <w:t xml:space="preserve">работником по первичному воинскому учету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Pr="001A26F4">
        <w:rPr>
          <w:spacing w:val="-3"/>
          <w:sz w:val="28"/>
          <w:szCs w:val="28"/>
        </w:rPr>
        <w:t xml:space="preserve">  </w:t>
      </w:r>
      <w:r w:rsidRPr="001A26F4">
        <w:rPr>
          <w:spacing w:val="-1"/>
          <w:sz w:val="28"/>
          <w:szCs w:val="28"/>
        </w:rPr>
        <w:t>сельского поселения</w:t>
      </w:r>
      <w:r w:rsidRPr="001A26F4">
        <w:rPr>
          <w:sz w:val="28"/>
          <w:szCs w:val="28"/>
        </w:rPr>
        <w:t>.</w:t>
      </w:r>
    </w:p>
    <w:p w:rsidR="00E66A7F" w:rsidRPr="001A26F4" w:rsidRDefault="00E66A7F" w:rsidP="00E66A7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ind w:left="7" w:firstLine="497"/>
        <w:jc w:val="both"/>
        <w:rPr>
          <w:sz w:val="28"/>
          <w:szCs w:val="28"/>
        </w:rPr>
      </w:pPr>
      <w:r w:rsidRPr="001A26F4">
        <w:rPr>
          <w:spacing w:val="-10"/>
          <w:sz w:val="28"/>
          <w:szCs w:val="28"/>
        </w:rPr>
        <w:t>1.2.</w:t>
      </w:r>
      <w:r w:rsidRPr="001A26F4">
        <w:rPr>
          <w:sz w:val="28"/>
          <w:szCs w:val="28"/>
        </w:rPr>
        <w:t xml:space="preserve"> Работник по первичному воинскому учету </w:t>
      </w:r>
      <w:r w:rsidR="00F70D6B" w:rsidRPr="001A26F4">
        <w:rPr>
          <w:color w:val="000000"/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 Российской Федерации от 31 мая 1996 г. № 61 -ФЗ «Об обороне», от 26 февраля 1997г. №31-Ф3 «О мобилизационной подготовке и мобилизации в Российской Федерации, от 28 марта 1998 г. № 53-Ф3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</w:t>
      </w:r>
      <w:r w:rsidRPr="001A26F4">
        <w:rPr>
          <w:spacing w:val="-3"/>
          <w:sz w:val="28"/>
          <w:szCs w:val="28"/>
        </w:rPr>
        <w:t xml:space="preserve"> Уставом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Pr="001A26F4">
        <w:rPr>
          <w:spacing w:val="-3"/>
          <w:sz w:val="28"/>
          <w:szCs w:val="28"/>
        </w:rPr>
        <w:t xml:space="preserve"> сельского поселения, </w:t>
      </w:r>
      <w:r w:rsidRPr="001A26F4">
        <w:rPr>
          <w:sz w:val="28"/>
          <w:szCs w:val="28"/>
        </w:rPr>
        <w:t>а также настоящим Положением.</w:t>
      </w: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left="50" w:right="7" w:firstLine="526"/>
        <w:jc w:val="both"/>
        <w:rPr>
          <w:sz w:val="28"/>
          <w:szCs w:val="28"/>
        </w:rPr>
      </w:pPr>
      <w:r w:rsidRPr="001A26F4">
        <w:rPr>
          <w:spacing w:val="-3"/>
          <w:sz w:val="28"/>
          <w:szCs w:val="28"/>
        </w:rPr>
        <w:t xml:space="preserve">1.3. Положение утверждается главой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Pr="001A26F4">
        <w:rPr>
          <w:spacing w:val="-3"/>
          <w:sz w:val="28"/>
          <w:szCs w:val="28"/>
        </w:rPr>
        <w:t xml:space="preserve">  сельского поселения</w:t>
      </w:r>
      <w:r w:rsidR="00FF7649" w:rsidRPr="001A26F4">
        <w:rPr>
          <w:spacing w:val="-3"/>
          <w:sz w:val="28"/>
          <w:szCs w:val="28"/>
        </w:rPr>
        <w:t xml:space="preserve"> Дрожжановского муниципального района Республики Татарстан.</w:t>
      </w:r>
      <w:r w:rsidRPr="001A26F4">
        <w:rPr>
          <w:sz w:val="28"/>
          <w:szCs w:val="28"/>
        </w:rPr>
        <w:t>.</w:t>
      </w: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ind w:left="50" w:right="7" w:firstLine="526"/>
        <w:jc w:val="both"/>
        <w:rPr>
          <w:sz w:val="28"/>
          <w:szCs w:val="28"/>
        </w:rPr>
      </w:pPr>
    </w:p>
    <w:p w:rsidR="00E66A7F" w:rsidRPr="001A26F4" w:rsidRDefault="00E66A7F" w:rsidP="00E66A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1A26F4">
        <w:rPr>
          <w:b/>
          <w:bCs/>
          <w:spacing w:val="-5"/>
          <w:sz w:val="28"/>
          <w:szCs w:val="28"/>
          <w:lang w:val="en-US"/>
        </w:rPr>
        <w:t>II</w:t>
      </w:r>
      <w:r w:rsidRPr="001A26F4">
        <w:rPr>
          <w:b/>
          <w:bCs/>
          <w:spacing w:val="-5"/>
          <w:sz w:val="28"/>
          <w:szCs w:val="28"/>
        </w:rPr>
        <w:t>. ОСНОВНЫЕ ЗАДАЧИ</w:t>
      </w:r>
    </w:p>
    <w:p w:rsidR="00E66A7F" w:rsidRPr="001A26F4" w:rsidRDefault="00E66A7F" w:rsidP="00E66A7F">
      <w:pPr>
        <w:shd w:val="clear" w:color="auto" w:fill="FFFFFF"/>
        <w:ind w:left="533"/>
        <w:jc w:val="both"/>
        <w:rPr>
          <w:spacing w:val="-5"/>
          <w:sz w:val="28"/>
          <w:szCs w:val="28"/>
        </w:rPr>
      </w:pPr>
      <w:r w:rsidRPr="001A26F4">
        <w:rPr>
          <w:spacing w:val="-5"/>
          <w:sz w:val="28"/>
          <w:szCs w:val="28"/>
        </w:rPr>
        <w:t>2.1. Основными задачами работника по первичному воинскому учету являются: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документальное оформление сведений воинского учета о гражданах состоящих на воинском учете;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66A7F" w:rsidRPr="001A26F4" w:rsidRDefault="00E66A7F" w:rsidP="00E66A7F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1A26F4">
        <w:rPr>
          <w:b/>
          <w:sz w:val="28"/>
          <w:szCs w:val="28"/>
          <w:lang w:val="en-US"/>
        </w:rPr>
        <w:t>III</w:t>
      </w:r>
      <w:r w:rsidRPr="001A26F4">
        <w:rPr>
          <w:b/>
          <w:sz w:val="28"/>
          <w:szCs w:val="28"/>
        </w:rPr>
        <w:t>. ФУНКЦИИ</w:t>
      </w:r>
    </w:p>
    <w:p w:rsidR="009B1F11" w:rsidRPr="001A26F4" w:rsidRDefault="009B1F11" w:rsidP="009B1F11">
      <w:pPr>
        <w:widowControl w:val="0"/>
        <w:tabs>
          <w:tab w:val="left" w:pos="1230"/>
        </w:tabs>
        <w:spacing w:line="32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   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9B1F11" w:rsidRPr="001A26F4" w:rsidRDefault="009B1F11" w:rsidP="009B1F11">
      <w:pPr>
        <w:widowControl w:val="0"/>
        <w:tabs>
          <w:tab w:val="left" w:pos="1225"/>
        </w:tabs>
        <w:spacing w:line="32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9B1F11" w:rsidRPr="001A26F4" w:rsidRDefault="009B1F11" w:rsidP="009B1F11">
      <w:pPr>
        <w:widowControl w:val="0"/>
        <w:tabs>
          <w:tab w:val="left" w:pos="1220"/>
        </w:tabs>
        <w:spacing w:line="32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9B1F11" w:rsidRPr="001A26F4" w:rsidRDefault="009B1F11" w:rsidP="009B1F11">
      <w:pPr>
        <w:widowControl w:val="0"/>
        <w:tabs>
          <w:tab w:val="left" w:pos="1215"/>
        </w:tabs>
        <w:spacing w:line="32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9B1F11" w:rsidRPr="001A26F4" w:rsidRDefault="009B1F11" w:rsidP="009B1F11">
      <w:pPr>
        <w:widowControl w:val="0"/>
        <w:tabs>
          <w:tab w:val="left" w:pos="1225"/>
        </w:tabs>
        <w:spacing w:line="32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3.5. Сверять не реже одного раза в год документы первичного воинского учета с документами воинского учета военного комиссариата </w:t>
      </w:r>
      <w:r w:rsidR="00881969" w:rsidRPr="008802A2">
        <w:rPr>
          <w:sz w:val="28"/>
          <w:szCs w:val="28"/>
        </w:rPr>
        <w:t>Буинского и Дрожжановского районов Республики Татарстан</w:t>
      </w:r>
      <w:r w:rsidR="00881969" w:rsidRPr="00D71643">
        <w:rPr>
          <w:color w:val="FF0000"/>
          <w:sz w:val="28"/>
          <w:szCs w:val="28"/>
        </w:rPr>
        <w:t xml:space="preserve"> </w:t>
      </w:r>
      <w:r w:rsidRPr="001A26F4">
        <w:rPr>
          <w:color w:val="000000"/>
          <w:sz w:val="28"/>
          <w:szCs w:val="28"/>
        </w:rPr>
        <w:t>и организаций;</w:t>
      </w:r>
    </w:p>
    <w:p w:rsidR="009B1F11" w:rsidRPr="001A26F4" w:rsidRDefault="009B1F11" w:rsidP="009B1F11">
      <w:pPr>
        <w:widowControl w:val="0"/>
        <w:tabs>
          <w:tab w:val="left" w:pos="1210"/>
        </w:tabs>
        <w:spacing w:line="298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3.6. По указанию военного комиссариата </w:t>
      </w:r>
      <w:r w:rsidR="001729AA" w:rsidRPr="008802A2">
        <w:rPr>
          <w:sz w:val="28"/>
          <w:szCs w:val="28"/>
        </w:rPr>
        <w:t>Буинского и Дрожжановского районов Республики Татарстан</w:t>
      </w:r>
      <w:r w:rsidR="001729AA" w:rsidRPr="00D71643">
        <w:rPr>
          <w:color w:val="FF0000"/>
          <w:sz w:val="28"/>
          <w:szCs w:val="28"/>
        </w:rPr>
        <w:t xml:space="preserve"> </w:t>
      </w:r>
      <w:r w:rsidRPr="001A26F4">
        <w:rPr>
          <w:bCs/>
          <w:color w:val="000000"/>
          <w:sz w:val="28"/>
          <w:szCs w:val="28"/>
        </w:rPr>
        <w:t>оповещать граждан о вызовах в военный</w:t>
      </w:r>
      <w:r w:rsidRPr="001A26F4">
        <w:rPr>
          <w:b/>
          <w:bCs/>
          <w:color w:val="000000"/>
          <w:sz w:val="28"/>
          <w:szCs w:val="28"/>
        </w:rPr>
        <w:t xml:space="preserve"> </w:t>
      </w:r>
      <w:r w:rsidRPr="001A26F4">
        <w:rPr>
          <w:color w:val="000000"/>
          <w:sz w:val="28"/>
          <w:szCs w:val="28"/>
        </w:rPr>
        <w:t>комиссариат;</w:t>
      </w:r>
    </w:p>
    <w:p w:rsidR="009B1F11" w:rsidRPr="001A26F4" w:rsidRDefault="009B1F11" w:rsidP="009B1F11">
      <w:pPr>
        <w:widowControl w:val="0"/>
        <w:tabs>
          <w:tab w:val="left" w:pos="1220"/>
        </w:tabs>
        <w:spacing w:line="32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</w:t>
      </w:r>
      <w:r w:rsidR="008802A2" w:rsidRPr="008802A2">
        <w:rPr>
          <w:sz w:val="28"/>
          <w:szCs w:val="28"/>
        </w:rPr>
        <w:t>Буинского и Дрожжановского районов Республики Татарстан</w:t>
      </w:r>
      <w:r w:rsidRPr="001A26F4">
        <w:rPr>
          <w:color w:val="000000"/>
          <w:sz w:val="28"/>
          <w:szCs w:val="28"/>
        </w:rPr>
        <w:t>;</w:t>
      </w:r>
    </w:p>
    <w:p w:rsidR="009B1F11" w:rsidRPr="001A26F4" w:rsidRDefault="009B1F11" w:rsidP="009B1F11">
      <w:pPr>
        <w:widowControl w:val="0"/>
        <w:tabs>
          <w:tab w:val="left" w:pos="1220"/>
        </w:tabs>
        <w:spacing w:line="312" w:lineRule="exact"/>
        <w:ind w:right="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3.8.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E66A7F" w:rsidRPr="001A26F4" w:rsidRDefault="009B1F11" w:rsidP="009B1F11">
      <w:pPr>
        <w:shd w:val="clear" w:color="auto" w:fill="FFFFFF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3.9.Разъяснять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  <w:r w:rsidR="00E66A7F" w:rsidRPr="001A26F4">
        <w:rPr>
          <w:sz w:val="28"/>
          <w:szCs w:val="28"/>
        </w:rPr>
        <w:t>.</w:t>
      </w:r>
    </w:p>
    <w:p w:rsidR="00E66A7F" w:rsidRPr="001A26F4" w:rsidRDefault="00E66A7F" w:rsidP="00E66A7F">
      <w:pPr>
        <w:shd w:val="clear" w:color="auto" w:fill="FFFFFF"/>
        <w:rPr>
          <w:b/>
          <w:bCs/>
          <w:sz w:val="28"/>
          <w:szCs w:val="28"/>
        </w:rPr>
      </w:pPr>
    </w:p>
    <w:p w:rsidR="00D13A31" w:rsidRPr="001F4BCB" w:rsidRDefault="00D13A31" w:rsidP="00E66A7F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E66A7F" w:rsidRPr="001A26F4" w:rsidRDefault="00E66A7F" w:rsidP="00E66A7F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1A26F4">
        <w:rPr>
          <w:b/>
          <w:bCs/>
          <w:sz w:val="28"/>
          <w:szCs w:val="28"/>
          <w:lang w:val="en-US"/>
        </w:rPr>
        <w:lastRenderedPageBreak/>
        <w:t>IV</w:t>
      </w:r>
      <w:r w:rsidRPr="001A26F4">
        <w:rPr>
          <w:b/>
          <w:bCs/>
          <w:sz w:val="28"/>
          <w:szCs w:val="28"/>
        </w:rPr>
        <w:t>. ПРАВА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4.1. Для плановой и целенаправленной работы работник по воинскому учету имеет право:</w:t>
      </w:r>
    </w:p>
    <w:p w:rsidR="008F421B" w:rsidRPr="001A26F4" w:rsidRDefault="008F421B" w:rsidP="008F421B">
      <w:pPr>
        <w:widowControl w:val="0"/>
        <w:spacing w:line="312" w:lineRule="exact"/>
        <w:ind w:left="20" w:right="40" w:firstLine="720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создавать информационные базы данных по вопросам, отнесенным к своей компетенции;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66A7F" w:rsidRPr="001A26F4" w:rsidRDefault="00DA3930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</w:t>
      </w:r>
      <w:r w:rsidR="00E66A7F" w:rsidRPr="001A26F4">
        <w:rPr>
          <w:sz w:val="28"/>
          <w:szCs w:val="28"/>
        </w:rPr>
        <w:t xml:space="preserve"> к своей компетенции.</w:t>
      </w:r>
    </w:p>
    <w:p w:rsidR="00DA3930" w:rsidRPr="001A26F4" w:rsidRDefault="00DA3930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проводить внутренние совещания по вопросам, отнесенным </w:t>
      </w:r>
      <w:r w:rsidRPr="001A26F4">
        <w:rPr>
          <w:sz w:val="28"/>
          <w:szCs w:val="28"/>
        </w:rPr>
        <w:t>к своей компетенции</w:t>
      </w:r>
    </w:p>
    <w:p w:rsidR="00E66A7F" w:rsidRPr="001A26F4" w:rsidRDefault="00E66A7F" w:rsidP="00E66A7F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1A26F4">
        <w:rPr>
          <w:b/>
          <w:bCs/>
          <w:sz w:val="28"/>
          <w:szCs w:val="28"/>
          <w:lang w:val="en-US"/>
        </w:rPr>
        <w:t>V</w:t>
      </w:r>
      <w:r w:rsidRPr="001A26F4">
        <w:rPr>
          <w:b/>
          <w:bCs/>
          <w:sz w:val="28"/>
          <w:szCs w:val="28"/>
        </w:rPr>
        <w:t>. РУКОВОДСТВО</w:t>
      </w:r>
    </w:p>
    <w:p w:rsidR="00E66A7F" w:rsidRPr="001A26F4" w:rsidRDefault="00875AD5" w:rsidP="009A4662">
      <w:pPr>
        <w:shd w:val="clear" w:color="auto" w:fill="FFFFFF"/>
        <w:rPr>
          <w:sz w:val="28"/>
          <w:szCs w:val="28"/>
        </w:rPr>
      </w:pPr>
      <w:r w:rsidRPr="001A26F4">
        <w:rPr>
          <w:color w:val="000000"/>
          <w:sz w:val="28"/>
          <w:szCs w:val="28"/>
        </w:rPr>
        <w:t xml:space="preserve">       </w:t>
      </w:r>
      <w:r w:rsidR="00031783" w:rsidRPr="001A26F4">
        <w:rPr>
          <w:color w:val="000000"/>
          <w:sz w:val="28"/>
          <w:szCs w:val="28"/>
        </w:rPr>
        <w:t xml:space="preserve">   </w:t>
      </w:r>
      <w:r w:rsidRPr="001A26F4">
        <w:rPr>
          <w:color w:val="000000"/>
          <w:sz w:val="28"/>
          <w:szCs w:val="28"/>
        </w:rPr>
        <w:t>5.1.</w:t>
      </w:r>
      <w:r w:rsidR="009A4662">
        <w:rPr>
          <w:color w:val="000000"/>
          <w:sz w:val="28"/>
          <w:szCs w:val="28"/>
        </w:rPr>
        <w:t xml:space="preserve">Обязанности по ведению </w:t>
      </w:r>
      <w:r w:rsidRPr="001A26F4">
        <w:rPr>
          <w:color w:val="000000"/>
          <w:sz w:val="28"/>
          <w:szCs w:val="28"/>
        </w:rPr>
        <w:t xml:space="preserve"> </w:t>
      </w:r>
      <w:r w:rsidRPr="001A26F4">
        <w:rPr>
          <w:sz w:val="28"/>
          <w:szCs w:val="28"/>
        </w:rPr>
        <w:t>первичн</w:t>
      </w:r>
      <w:r w:rsidR="009A4662">
        <w:rPr>
          <w:sz w:val="28"/>
          <w:szCs w:val="28"/>
        </w:rPr>
        <w:t xml:space="preserve">ого </w:t>
      </w:r>
      <w:r w:rsidRPr="001A26F4">
        <w:rPr>
          <w:sz w:val="28"/>
          <w:szCs w:val="28"/>
        </w:rPr>
        <w:t xml:space="preserve"> </w:t>
      </w:r>
      <w:r w:rsidRPr="001A26F4">
        <w:rPr>
          <w:spacing w:val="-4"/>
          <w:sz w:val="28"/>
          <w:szCs w:val="28"/>
        </w:rPr>
        <w:t>воинск</w:t>
      </w:r>
      <w:r w:rsidR="009A4662">
        <w:rPr>
          <w:spacing w:val="-4"/>
          <w:sz w:val="28"/>
          <w:szCs w:val="28"/>
        </w:rPr>
        <w:t xml:space="preserve">ого </w:t>
      </w:r>
      <w:r w:rsidRPr="001A26F4">
        <w:rPr>
          <w:spacing w:val="-4"/>
          <w:sz w:val="28"/>
          <w:szCs w:val="28"/>
        </w:rPr>
        <w:t xml:space="preserve"> учет</w:t>
      </w:r>
      <w:r w:rsidR="009A4662">
        <w:rPr>
          <w:spacing w:val="-4"/>
          <w:sz w:val="28"/>
          <w:szCs w:val="28"/>
        </w:rPr>
        <w:t xml:space="preserve">а возлагается на секретаря  Исполнительного комитета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="00E66A7F" w:rsidRPr="001A26F4">
        <w:rPr>
          <w:spacing w:val="-3"/>
          <w:sz w:val="28"/>
          <w:szCs w:val="28"/>
        </w:rPr>
        <w:t xml:space="preserve"> сельского поселения</w:t>
      </w:r>
      <w:r w:rsidR="009A4662">
        <w:rPr>
          <w:spacing w:val="-3"/>
          <w:sz w:val="28"/>
          <w:szCs w:val="28"/>
        </w:rPr>
        <w:t xml:space="preserve"> Дрожжановского муниципального района Республики Татарстан</w:t>
      </w:r>
      <w:r w:rsidR="00E66A7F" w:rsidRPr="001A26F4">
        <w:rPr>
          <w:spacing w:val="-3"/>
          <w:sz w:val="28"/>
          <w:szCs w:val="28"/>
        </w:rPr>
        <w:t>.</w:t>
      </w:r>
      <w:r w:rsidR="00E66A7F" w:rsidRPr="001A26F4">
        <w:rPr>
          <w:sz w:val="28"/>
          <w:szCs w:val="28"/>
        </w:rPr>
        <w:t xml:space="preserve"> </w:t>
      </w:r>
    </w:p>
    <w:p w:rsidR="00E66A7F" w:rsidRPr="001A26F4" w:rsidRDefault="00970B36" w:rsidP="00E66A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66A7F" w:rsidRPr="001A26F4">
        <w:rPr>
          <w:sz w:val="28"/>
          <w:szCs w:val="28"/>
        </w:rPr>
        <w:t xml:space="preserve">. В случае отсутствия </w:t>
      </w:r>
      <w:r w:rsidR="005850D5">
        <w:rPr>
          <w:sz w:val="28"/>
          <w:szCs w:val="28"/>
        </w:rPr>
        <w:t>секретаря</w:t>
      </w:r>
      <w:r w:rsidR="00875AD5" w:rsidRPr="001A26F4">
        <w:rPr>
          <w:sz w:val="28"/>
          <w:szCs w:val="28"/>
        </w:rPr>
        <w:t xml:space="preserve"> </w:t>
      </w:r>
      <w:r w:rsidR="00E66A7F" w:rsidRPr="001A26F4">
        <w:rPr>
          <w:sz w:val="28"/>
          <w:szCs w:val="28"/>
        </w:rPr>
        <w:t xml:space="preserve">на рабочем месте по уважительным причинам (отпуск, временная нетрудоспособность, командировка) его замещает главный </w:t>
      </w:r>
      <w:r w:rsidR="005847B5" w:rsidRPr="001A26F4">
        <w:rPr>
          <w:sz w:val="28"/>
          <w:szCs w:val="28"/>
        </w:rPr>
        <w:t>специалист</w:t>
      </w:r>
      <w:r w:rsidR="00E66A7F" w:rsidRPr="001A26F4">
        <w:rPr>
          <w:sz w:val="28"/>
          <w:szCs w:val="28"/>
        </w:rPr>
        <w:t xml:space="preserve">  </w:t>
      </w:r>
      <w:r w:rsidR="00E66A7F" w:rsidRPr="001A26F4">
        <w:rPr>
          <w:spacing w:val="-3"/>
          <w:sz w:val="28"/>
          <w:szCs w:val="28"/>
        </w:rPr>
        <w:t xml:space="preserve">Исполнительного комитета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="00E66A7F" w:rsidRPr="001A26F4">
        <w:rPr>
          <w:spacing w:val="-3"/>
          <w:sz w:val="28"/>
          <w:szCs w:val="28"/>
        </w:rPr>
        <w:t xml:space="preserve"> сельского поселения</w:t>
      </w:r>
      <w:r w:rsidR="009A4662">
        <w:rPr>
          <w:spacing w:val="-3"/>
          <w:sz w:val="28"/>
          <w:szCs w:val="28"/>
        </w:rPr>
        <w:t xml:space="preserve"> Дрожжановского муниципального района Республики Татарстан</w:t>
      </w:r>
      <w:r w:rsidR="00E66A7F" w:rsidRPr="001A26F4">
        <w:rPr>
          <w:sz w:val="28"/>
          <w:szCs w:val="28"/>
        </w:rPr>
        <w:t>.</w:t>
      </w: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66A7F" w:rsidRPr="001A26F4" w:rsidRDefault="00E66A7F" w:rsidP="00E66A7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E66A7F" w:rsidRPr="001A26F4" w:rsidRDefault="00E66A7F" w:rsidP="00E66A7F">
      <w:pPr>
        <w:rPr>
          <w:sz w:val="28"/>
          <w:szCs w:val="28"/>
        </w:rPr>
      </w:pPr>
    </w:p>
    <w:p w:rsidR="00084AFE" w:rsidRPr="001A26F4" w:rsidRDefault="00084AFE" w:rsidP="00E66A7F">
      <w:pPr>
        <w:rPr>
          <w:sz w:val="28"/>
          <w:szCs w:val="28"/>
        </w:rPr>
      </w:pPr>
    </w:p>
    <w:p w:rsidR="001A26F4" w:rsidRPr="001A26F4" w:rsidRDefault="001A26F4" w:rsidP="001A26F4">
      <w:pPr>
        <w:shd w:val="clear" w:color="auto" w:fill="FFFFFF"/>
        <w:ind w:left="2954" w:firstLine="586"/>
        <w:jc w:val="center"/>
        <w:rPr>
          <w:sz w:val="28"/>
          <w:szCs w:val="28"/>
        </w:rPr>
      </w:pPr>
      <w:r w:rsidRPr="001A26F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1A26F4" w:rsidRPr="001A26F4" w:rsidRDefault="001A26F4" w:rsidP="001A26F4">
      <w:pPr>
        <w:jc w:val="center"/>
        <w:rPr>
          <w:sz w:val="28"/>
          <w:szCs w:val="28"/>
        </w:rPr>
      </w:pPr>
      <w:r w:rsidRPr="001A26F4">
        <w:rPr>
          <w:sz w:val="28"/>
          <w:szCs w:val="28"/>
        </w:rPr>
        <w:t xml:space="preserve"> </w:t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</w:r>
      <w:r w:rsidRPr="001A26F4">
        <w:rPr>
          <w:sz w:val="28"/>
          <w:szCs w:val="28"/>
        </w:rPr>
        <w:tab/>
        <w:t xml:space="preserve">   к постановлению Главы</w:t>
      </w:r>
    </w:p>
    <w:p w:rsidR="00D13A31" w:rsidRDefault="001A26F4" w:rsidP="001A26F4">
      <w:pPr>
        <w:jc w:val="center"/>
        <w:rPr>
          <w:sz w:val="28"/>
          <w:szCs w:val="28"/>
        </w:rPr>
      </w:pPr>
      <w:r w:rsidRPr="001A26F4">
        <w:rPr>
          <w:sz w:val="28"/>
          <w:szCs w:val="28"/>
        </w:rPr>
        <w:t xml:space="preserve">                                        </w:t>
      </w:r>
      <w:r w:rsidR="009469D4">
        <w:rPr>
          <w:sz w:val="28"/>
          <w:szCs w:val="28"/>
        </w:rPr>
        <w:t xml:space="preserve">         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="009469D4">
        <w:rPr>
          <w:sz w:val="28"/>
          <w:szCs w:val="28"/>
        </w:rPr>
        <w:t xml:space="preserve"> </w:t>
      </w:r>
    </w:p>
    <w:p w:rsidR="001A26F4" w:rsidRPr="001A26F4" w:rsidRDefault="00D13A31" w:rsidP="001A26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A26F4" w:rsidRPr="001A26F4">
        <w:rPr>
          <w:sz w:val="28"/>
          <w:szCs w:val="28"/>
        </w:rPr>
        <w:t>сельского поселения</w:t>
      </w:r>
    </w:p>
    <w:p w:rsidR="001A26F4" w:rsidRPr="001A26F4" w:rsidRDefault="001A26F4" w:rsidP="001A26F4">
      <w:pPr>
        <w:shd w:val="clear" w:color="auto" w:fill="FFFFFF"/>
        <w:rPr>
          <w:sz w:val="28"/>
          <w:szCs w:val="28"/>
        </w:rPr>
      </w:pPr>
      <w:r w:rsidRPr="001A26F4">
        <w:rPr>
          <w:sz w:val="28"/>
          <w:szCs w:val="28"/>
        </w:rPr>
        <w:t xml:space="preserve">                                                                     </w:t>
      </w:r>
      <w:r w:rsidR="00D13A31">
        <w:rPr>
          <w:sz w:val="28"/>
          <w:szCs w:val="28"/>
        </w:rPr>
        <w:t xml:space="preserve">  </w:t>
      </w:r>
      <w:r w:rsidRPr="001A26F4">
        <w:rPr>
          <w:sz w:val="28"/>
          <w:szCs w:val="28"/>
        </w:rPr>
        <w:t xml:space="preserve">   от </w:t>
      </w:r>
      <w:r w:rsidR="00D13A31">
        <w:rPr>
          <w:sz w:val="28"/>
          <w:szCs w:val="28"/>
        </w:rPr>
        <w:t>01 декабря</w:t>
      </w:r>
      <w:r w:rsidR="005850D5">
        <w:rPr>
          <w:sz w:val="28"/>
          <w:szCs w:val="28"/>
        </w:rPr>
        <w:t xml:space="preserve"> 2018 </w:t>
      </w:r>
      <w:r w:rsidRPr="001A26F4">
        <w:rPr>
          <w:sz w:val="28"/>
          <w:szCs w:val="28"/>
        </w:rPr>
        <w:t xml:space="preserve"> года №</w:t>
      </w:r>
      <w:r w:rsidR="005850D5">
        <w:rPr>
          <w:sz w:val="28"/>
          <w:szCs w:val="28"/>
        </w:rPr>
        <w:t xml:space="preserve"> </w:t>
      </w:r>
      <w:r w:rsidR="00D13A31">
        <w:rPr>
          <w:sz w:val="28"/>
          <w:szCs w:val="28"/>
        </w:rPr>
        <w:t>10</w:t>
      </w:r>
      <w:r w:rsidR="009469D4">
        <w:rPr>
          <w:sz w:val="28"/>
          <w:szCs w:val="28"/>
        </w:rPr>
        <w:t>0</w:t>
      </w:r>
    </w:p>
    <w:p w:rsidR="00E66A7F" w:rsidRPr="001A26F4" w:rsidRDefault="00E66A7F" w:rsidP="001A26F4">
      <w:pPr>
        <w:jc w:val="right"/>
        <w:rPr>
          <w:sz w:val="28"/>
          <w:szCs w:val="28"/>
        </w:rPr>
      </w:pPr>
    </w:p>
    <w:p w:rsidR="00084AFE" w:rsidRPr="00084AFE" w:rsidRDefault="00084AFE" w:rsidP="00084AFE">
      <w:pPr>
        <w:jc w:val="center"/>
        <w:rPr>
          <w:sz w:val="28"/>
          <w:szCs w:val="28"/>
        </w:rPr>
      </w:pPr>
      <w:r w:rsidRPr="00084AFE">
        <w:rPr>
          <w:sz w:val="28"/>
          <w:szCs w:val="28"/>
        </w:rPr>
        <w:t>Должностные  обязанности</w:t>
      </w:r>
    </w:p>
    <w:p w:rsidR="00084AFE" w:rsidRPr="00084AFE" w:rsidRDefault="00084AFE" w:rsidP="00084AFE">
      <w:pPr>
        <w:jc w:val="center"/>
        <w:rPr>
          <w:sz w:val="28"/>
          <w:szCs w:val="28"/>
        </w:rPr>
      </w:pPr>
      <w:r w:rsidRPr="00084AFE">
        <w:rPr>
          <w:sz w:val="28"/>
          <w:szCs w:val="28"/>
        </w:rPr>
        <w:t>работника  первичного воинского  учета</w:t>
      </w:r>
    </w:p>
    <w:p w:rsidR="00084AFE" w:rsidRPr="00084AFE" w:rsidRDefault="00D13A31" w:rsidP="00084AFE">
      <w:pPr>
        <w:jc w:val="center"/>
        <w:rPr>
          <w:sz w:val="28"/>
          <w:szCs w:val="28"/>
        </w:rPr>
      </w:pPr>
      <w:r w:rsidRPr="00D13A31">
        <w:rPr>
          <w:spacing w:val="-4"/>
          <w:sz w:val="28"/>
          <w:szCs w:val="28"/>
        </w:rPr>
        <w:t>Старошаймурзинского</w:t>
      </w:r>
      <w:r w:rsidR="00084AFE" w:rsidRPr="00084AFE">
        <w:rPr>
          <w:sz w:val="28"/>
          <w:szCs w:val="28"/>
        </w:rPr>
        <w:t xml:space="preserve"> сельского  поселения</w:t>
      </w:r>
    </w:p>
    <w:p w:rsidR="00084AFE" w:rsidRPr="00084AFE" w:rsidRDefault="00084AFE" w:rsidP="00084AFE">
      <w:pPr>
        <w:rPr>
          <w:sz w:val="28"/>
          <w:szCs w:val="28"/>
        </w:rPr>
      </w:pPr>
    </w:p>
    <w:p w:rsidR="00084AFE" w:rsidRPr="00084AFE" w:rsidRDefault="00084AFE" w:rsidP="00084AFE">
      <w:pPr>
        <w:rPr>
          <w:b/>
          <w:sz w:val="28"/>
          <w:szCs w:val="28"/>
        </w:rPr>
      </w:pPr>
      <w:r w:rsidRPr="00084AFE">
        <w:rPr>
          <w:b/>
          <w:sz w:val="28"/>
          <w:szCs w:val="28"/>
        </w:rPr>
        <w:t>Работника  первичного воинского  учета отвечает: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sz w:val="28"/>
          <w:szCs w:val="28"/>
        </w:rPr>
        <w:t xml:space="preserve">- за организацию и постоянное осуществление воинского учета граждан пребывающих в запас  и граждан, подлежащих призыву на военную службу в строгом соответствии с Положением «Об организации и осуществлении первичного воинского учета граждан   на территории </w:t>
      </w:r>
      <w:r w:rsidR="00D13A31" w:rsidRPr="00D13A31">
        <w:rPr>
          <w:spacing w:val="-4"/>
          <w:sz w:val="28"/>
          <w:szCs w:val="28"/>
        </w:rPr>
        <w:t>Старошаймурзинского</w:t>
      </w:r>
      <w:r w:rsidRPr="00084AFE">
        <w:rPr>
          <w:sz w:val="28"/>
          <w:szCs w:val="28"/>
        </w:rPr>
        <w:t xml:space="preserve"> сельского поселения»;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sz w:val="28"/>
          <w:szCs w:val="28"/>
        </w:rPr>
        <w:t xml:space="preserve">- за охват всех категорий граждан, подлежащих воинскому учету. </w:t>
      </w:r>
    </w:p>
    <w:p w:rsidR="00084AFE" w:rsidRPr="00084AFE" w:rsidRDefault="00084AFE" w:rsidP="00084AFE">
      <w:pPr>
        <w:rPr>
          <w:b/>
          <w:sz w:val="28"/>
          <w:szCs w:val="28"/>
        </w:rPr>
      </w:pPr>
      <w:r w:rsidRPr="00084AFE">
        <w:rPr>
          <w:b/>
          <w:sz w:val="28"/>
          <w:szCs w:val="28"/>
        </w:rPr>
        <w:t>При поставке граждан на воинский учет, работник первичного    воинского учета обязан: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b/>
          <w:sz w:val="28"/>
          <w:szCs w:val="28"/>
        </w:rPr>
        <w:t xml:space="preserve">       1. проверять</w:t>
      </w:r>
      <w:r w:rsidRPr="00084AFE">
        <w:rPr>
          <w:sz w:val="28"/>
          <w:szCs w:val="28"/>
        </w:rPr>
        <w:t>: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sz w:val="28"/>
          <w:szCs w:val="28"/>
        </w:rPr>
        <w:t xml:space="preserve">      а) наличие и подлинность военных билетов (справок взамен военных билетов, временных удостоверений, выданных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sz w:val="28"/>
          <w:szCs w:val="28"/>
        </w:rPr>
        <w:t xml:space="preserve">граждан Российской Федерации об их отношении к воинской обязанности согласно </w:t>
      </w:r>
      <w:r w:rsidRPr="00084AFE">
        <w:rPr>
          <w:sz w:val="28"/>
          <w:szCs w:val="28"/>
          <w:u w:val="single"/>
        </w:rPr>
        <w:t>приложению № 19</w:t>
      </w:r>
      <w:r w:rsidRPr="00084AFE">
        <w:rPr>
          <w:sz w:val="28"/>
          <w:szCs w:val="28"/>
        </w:rPr>
        <w:t xml:space="preserve"> к настоящим Методическим рекомендациям,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sz w:val="28"/>
          <w:szCs w:val="28"/>
        </w:rPr>
        <w:t>жетонов с личными номерами Вооруженных Сил Российской Федерации   (для военнообязанных запаса при наличии в военных билетах отметок об их вручении) и персональных электронных карт;.</w:t>
      </w:r>
    </w:p>
    <w:p w:rsidR="00084AFE" w:rsidRPr="00084AFE" w:rsidRDefault="00084AFE" w:rsidP="00084AFE">
      <w:pPr>
        <w:rPr>
          <w:sz w:val="28"/>
          <w:szCs w:val="28"/>
        </w:rPr>
      </w:pPr>
      <w:r w:rsidRPr="00084AFE">
        <w:rPr>
          <w:sz w:val="28"/>
          <w:szCs w:val="28"/>
        </w:rPr>
        <w:t xml:space="preserve">     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 паспортным данным гражданина, наличие фотографии и ее идентичность владельцу, а во временных удостоверениях, выданных взамен военных билетов, кроме того и срок действия.</w:t>
      </w:r>
    </w:p>
    <w:p w:rsidR="00084AFE" w:rsidRPr="00084AFE" w:rsidRDefault="00084AFE" w:rsidP="00084AFE">
      <w:pPr>
        <w:widowControl w:val="0"/>
        <w:tabs>
          <w:tab w:val="left" w:pos="1014"/>
        </w:tabs>
        <w:spacing w:line="307" w:lineRule="exact"/>
        <w:ind w:left="20" w:right="20" w:firstLine="700"/>
        <w:jc w:val="both"/>
        <w:rPr>
          <w:sz w:val="28"/>
          <w:szCs w:val="28"/>
        </w:rPr>
      </w:pPr>
      <w:r w:rsidRPr="00084AFE">
        <w:rPr>
          <w:sz w:val="28"/>
          <w:szCs w:val="28"/>
        </w:rPr>
        <w:t xml:space="preserve">в) </w:t>
      </w:r>
      <w:r w:rsidRPr="00084AFE">
        <w:rPr>
          <w:color w:val="000000"/>
          <w:sz w:val="28"/>
          <w:szCs w:val="28"/>
          <w:shd w:val="clear" w:color="auto" w:fill="FFFFFF"/>
        </w:rPr>
        <w:t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жительства:</w:t>
      </w:r>
    </w:p>
    <w:p w:rsidR="00084AFE" w:rsidRPr="00084AFE" w:rsidRDefault="00084AFE" w:rsidP="00084AFE">
      <w:pPr>
        <w:widowControl w:val="0"/>
        <w:spacing w:line="331" w:lineRule="exact"/>
        <w:ind w:left="20" w:right="20" w:firstLine="720"/>
        <w:jc w:val="both"/>
        <w:rPr>
          <w:color w:val="000000"/>
          <w:sz w:val="28"/>
          <w:szCs w:val="28"/>
        </w:rPr>
      </w:pPr>
      <w:r w:rsidRPr="00084AFE">
        <w:rPr>
          <w:color w:val="000000"/>
          <w:sz w:val="28"/>
          <w:szCs w:val="28"/>
          <w:shd w:val="clear" w:color="auto" w:fill="FFFFFF"/>
        </w:rPr>
        <w:t>в пункте 25 «Отметки о приеме на воинский учет и снятии с воинского учета» (стр. 32-35)</w:t>
      </w:r>
      <w:r w:rsidRPr="00084AFE">
        <w:rPr>
          <w:b/>
          <w:bCs/>
          <w:color w:val="000000"/>
          <w:sz w:val="28"/>
          <w:szCs w:val="28"/>
          <w:shd w:val="clear" w:color="auto" w:fill="FFFFFF"/>
        </w:rPr>
        <w:t xml:space="preserve"> военного билета офицера запаса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 - отметка, заверенная подписью военного комиссара и гербовой печатью военного комиссариата </w:t>
      </w:r>
      <w:r w:rsidRPr="00084AFE">
        <w:rPr>
          <w:color w:val="000000"/>
          <w:sz w:val="28"/>
          <w:szCs w:val="28"/>
          <w:shd w:val="clear" w:color="auto" w:fill="FFFFFF"/>
        </w:rPr>
        <w:lastRenderedPageBreak/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>в разделе I «Прием на воинский учет и снятие с воинского учета» (стр. 2 и 3)</w:t>
      </w:r>
      <w:r w:rsidRPr="00084AFE">
        <w:rPr>
          <w:b/>
          <w:bCs/>
          <w:color w:val="000000"/>
          <w:sz w:val="28"/>
          <w:szCs w:val="28"/>
        </w:rPr>
        <w:t xml:space="preserve"> удостоверения гражданина, подлежащего призыву на военную службу,</w:t>
      </w:r>
      <w:r w:rsidRPr="00084AFE">
        <w:rPr>
          <w:color w:val="000000"/>
          <w:sz w:val="28"/>
          <w:szCs w:val="28"/>
        </w:rPr>
        <w:t xml:space="preserve"> - штамп военного комиссариата:</w:t>
      </w:r>
    </w:p>
    <w:p w:rsidR="00084AFE" w:rsidRPr="00084AFE" w:rsidRDefault="00084AFE" w:rsidP="00084AFE">
      <w:pPr>
        <w:widowControl w:val="0"/>
        <w:spacing w:line="322" w:lineRule="exact"/>
        <w:ind w:firstLine="700"/>
        <w:jc w:val="both"/>
        <w:rPr>
          <w:color w:val="000000"/>
          <w:sz w:val="28"/>
          <w:szCs w:val="28"/>
        </w:rPr>
      </w:pPr>
      <w:r w:rsidRPr="00084AFE">
        <w:rPr>
          <w:color w:val="000000"/>
          <w:sz w:val="28"/>
          <w:szCs w:val="28"/>
        </w:rPr>
        <w:t>в графе «Снят» раздела IX «Отметки о приеме на воинский учет и снятии с воинского учета» (стр. 25-28)</w:t>
      </w:r>
      <w:r w:rsidRPr="00084AFE">
        <w:rPr>
          <w:b/>
          <w:bCs/>
          <w:color w:val="000000"/>
          <w:sz w:val="28"/>
          <w:szCs w:val="28"/>
        </w:rPr>
        <w:t xml:space="preserve"> военного билета солдата, матроса, сержанта, старшины, прапорщика, мичмана (в справке взамен военного билета, временном удостоверении, выданном взамен военного билета)</w:t>
      </w:r>
      <w:r w:rsidRPr="00084AFE">
        <w:rPr>
          <w:color w:val="000000"/>
          <w:sz w:val="28"/>
          <w:szCs w:val="28"/>
        </w:rPr>
        <w:t xml:space="preserve"> - штамп военного комиссариата или органа местного самоуправления.</w:t>
      </w:r>
    </w:p>
    <w:p w:rsidR="00084AFE" w:rsidRPr="00084AFE" w:rsidRDefault="00084AFE" w:rsidP="00084AFE">
      <w:pPr>
        <w:widowControl w:val="0"/>
        <w:spacing w:line="331" w:lineRule="exact"/>
        <w:ind w:left="20" w:right="20"/>
        <w:jc w:val="both"/>
        <w:rPr>
          <w:b/>
          <w:bCs/>
          <w:color w:val="000000"/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 xml:space="preserve">     2</w:t>
      </w:r>
      <w:r w:rsidRPr="00084AFE">
        <w:rPr>
          <w:color w:val="000000"/>
          <w:sz w:val="28"/>
          <w:szCs w:val="28"/>
        </w:rPr>
        <w:t xml:space="preserve">.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учет, </w:t>
      </w:r>
      <w:r w:rsidRPr="00084AFE">
        <w:rPr>
          <w:b/>
          <w:color w:val="000000"/>
          <w:sz w:val="28"/>
          <w:szCs w:val="28"/>
        </w:rPr>
        <w:t>н</w:t>
      </w:r>
      <w:r w:rsidRPr="00084AFE">
        <w:rPr>
          <w:b/>
          <w:bCs/>
          <w:color w:val="000000"/>
          <w:sz w:val="28"/>
          <w:szCs w:val="28"/>
        </w:rPr>
        <w:t xml:space="preserve">аправлять </w:t>
      </w:r>
      <w:r w:rsidRPr="00084AFE">
        <w:rPr>
          <w:bCs/>
          <w:color w:val="000000"/>
          <w:sz w:val="28"/>
          <w:szCs w:val="28"/>
        </w:rPr>
        <w:t>офицеров запаса и граждан, подлежащих призыву на военную службу</w:t>
      </w:r>
      <w:r w:rsidRPr="00084AFE">
        <w:rPr>
          <w:b/>
          <w:bCs/>
          <w:color w:val="000000"/>
          <w:sz w:val="28"/>
          <w:szCs w:val="28"/>
        </w:rPr>
        <w:t xml:space="preserve">, </w:t>
      </w:r>
      <w:r w:rsidRPr="00084AFE">
        <w:rPr>
          <w:color w:val="000000"/>
          <w:sz w:val="28"/>
          <w:szCs w:val="28"/>
        </w:rPr>
        <w:t>в военный комиссариат по месту жительства.</w:t>
      </w:r>
    </w:p>
    <w:p w:rsidR="00084AFE" w:rsidRPr="00084AFE" w:rsidRDefault="00084AFE" w:rsidP="00084AFE">
      <w:pPr>
        <w:widowControl w:val="0"/>
        <w:spacing w:line="331" w:lineRule="exact"/>
        <w:ind w:left="20" w:right="20"/>
        <w:jc w:val="both"/>
        <w:rPr>
          <w:color w:val="000000"/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 xml:space="preserve">       3. </w:t>
      </w:r>
      <w:r w:rsidRPr="00084AFE">
        <w:rPr>
          <w:color w:val="000000"/>
          <w:sz w:val="28"/>
          <w:szCs w:val="28"/>
        </w:rPr>
        <w:t xml:space="preserve">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</w:t>
      </w:r>
      <w:r w:rsidRPr="00084AFE">
        <w:rPr>
          <w:b/>
          <w:color w:val="000000"/>
          <w:sz w:val="28"/>
          <w:szCs w:val="28"/>
        </w:rPr>
        <w:t>сообщать</w:t>
      </w:r>
      <w:r w:rsidRPr="00084AFE">
        <w:rPr>
          <w:color w:val="000000"/>
          <w:sz w:val="28"/>
          <w:szCs w:val="28"/>
        </w:rPr>
        <w:t xml:space="preserve"> об этом  в военный комиссариат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>для принятия соответствующих мер.</w:t>
      </w:r>
    </w:p>
    <w:p w:rsidR="00084AFE" w:rsidRPr="00084AFE" w:rsidRDefault="00084AFE" w:rsidP="00084AFE">
      <w:pPr>
        <w:widowControl w:val="0"/>
        <w:spacing w:line="331" w:lineRule="exact"/>
        <w:ind w:left="20" w:right="20"/>
        <w:jc w:val="both"/>
        <w:rPr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 xml:space="preserve">      4. </w:t>
      </w:r>
      <w:r w:rsidRPr="00084AFE">
        <w:rPr>
          <w:color w:val="000000"/>
          <w:sz w:val="28"/>
          <w:szCs w:val="28"/>
        </w:rPr>
        <w:t xml:space="preserve">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</w:t>
      </w:r>
      <w:r w:rsidRPr="00084AFE">
        <w:rPr>
          <w:b/>
          <w:color w:val="000000"/>
          <w:sz w:val="28"/>
          <w:szCs w:val="28"/>
        </w:rPr>
        <w:t>выдать</w:t>
      </w:r>
      <w:r w:rsidRPr="00084AFE">
        <w:rPr>
          <w:color w:val="000000"/>
          <w:sz w:val="28"/>
          <w:szCs w:val="28"/>
        </w:rPr>
        <w:t xml:space="preserve"> владельцу документа расписку согласно приложению № 20 к настоящим Методическим рекомендациям.</w:t>
      </w:r>
    </w:p>
    <w:p w:rsidR="00084AFE" w:rsidRPr="00084AFE" w:rsidRDefault="00084AFE" w:rsidP="00084AFE">
      <w:pPr>
        <w:widowControl w:val="0"/>
        <w:tabs>
          <w:tab w:val="left" w:pos="1143"/>
        </w:tabs>
        <w:spacing w:line="317" w:lineRule="exact"/>
        <w:ind w:right="40"/>
        <w:jc w:val="both"/>
        <w:rPr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 xml:space="preserve">       5. Заполнять </w:t>
      </w:r>
      <w:r w:rsidRPr="00084AFE">
        <w:rPr>
          <w:color w:val="000000"/>
          <w:sz w:val="28"/>
          <w:szCs w:val="28"/>
        </w:rPr>
        <w:t>карточки первичного учета на офицеров запаса в порядке, определяемом настоящими Методическими рекомендациями.</w:t>
      </w:r>
    </w:p>
    <w:p w:rsidR="00084AFE" w:rsidRPr="00084AFE" w:rsidRDefault="00084AFE" w:rsidP="00084AFE">
      <w:pPr>
        <w:widowControl w:val="0"/>
        <w:spacing w:line="317" w:lineRule="exact"/>
        <w:ind w:left="20" w:right="40"/>
        <w:jc w:val="both"/>
        <w:rPr>
          <w:color w:val="000000"/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>Заполнять</w:t>
      </w:r>
      <w:r w:rsidRPr="00084AFE">
        <w:rPr>
          <w:color w:val="000000"/>
          <w:sz w:val="28"/>
          <w:szCs w:val="28"/>
        </w:rPr>
        <w:t xml:space="preserve"> (в двух экземплярах) алфавитные карточки и учетные карточки на прапорщиков, мичманов, старшин, сержантов, солдат и матросов запаса в порядке, определяемом настоящими Методическими рекомендациями. </w:t>
      </w:r>
    </w:p>
    <w:p w:rsidR="00084AFE" w:rsidRPr="00084AFE" w:rsidRDefault="00084AFE" w:rsidP="00084AFE">
      <w:pPr>
        <w:widowControl w:val="0"/>
        <w:spacing w:line="317" w:lineRule="exact"/>
        <w:ind w:left="20" w:right="40"/>
        <w:jc w:val="both"/>
        <w:rPr>
          <w:color w:val="000000"/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 xml:space="preserve">Заполнять </w:t>
      </w:r>
      <w:r w:rsidRPr="00084AFE">
        <w:rPr>
          <w:color w:val="000000"/>
          <w:sz w:val="28"/>
          <w:szCs w:val="28"/>
        </w:rPr>
        <w:t xml:space="preserve">учетные карты призывников в порядке, определяемом настоящими Методическими рекомендациями. Заполнение указанных документов производится в соответствии с записями в военных билетах (справках взамен военных билетов, временных удостоверениях, выданных взамен военных билетов) и удостоверениях граждан, подлежащих призыву на военную службу.        При этом </w:t>
      </w:r>
      <w:r w:rsidRPr="00084AFE">
        <w:rPr>
          <w:b/>
          <w:color w:val="000000"/>
          <w:sz w:val="28"/>
          <w:szCs w:val="28"/>
        </w:rPr>
        <w:t>уточнять</w:t>
      </w:r>
      <w:r w:rsidRPr="00084AFE">
        <w:rPr>
          <w:color w:val="000000"/>
          <w:sz w:val="28"/>
          <w:szCs w:val="28"/>
        </w:rPr>
        <w:t xml:space="preserve">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084AFE" w:rsidRPr="00084AFE" w:rsidRDefault="00084AFE" w:rsidP="00084AFE">
      <w:pPr>
        <w:widowControl w:val="0"/>
        <w:tabs>
          <w:tab w:val="left" w:pos="1143"/>
        </w:tabs>
        <w:spacing w:line="317" w:lineRule="exact"/>
        <w:ind w:right="40"/>
        <w:jc w:val="both"/>
        <w:rPr>
          <w:sz w:val="28"/>
          <w:szCs w:val="28"/>
        </w:rPr>
      </w:pPr>
      <w:r w:rsidRPr="00084AFE">
        <w:rPr>
          <w:color w:val="000000"/>
          <w:sz w:val="28"/>
          <w:szCs w:val="28"/>
        </w:rPr>
        <w:t xml:space="preserve">      </w:t>
      </w:r>
      <w:r w:rsidRPr="00084AFE">
        <w:rPr>
          <w:b/>
          <w:color w:val="000000"/>
          <w:sz w:val="28"/>
          <w:szCs w:val="28"/>
        </w:rPr>
        <w:t>6.</w:t>
      </w:r>
      <w:r w:rsidRPr="00084AFE">
        <w:rPr>
          <w:color w:val="000000"/>
          <w:sz w:val="28"/>
          <w:szCs w:val="28"/>
        </w:rPr>
        <w:t xml:space="preserve"> В случае невозможности оформления постановки на воинский учет на основании представленных ими документов воинского учета , </w:t>
      </w:r>
      <w:r w:rsidRPr="00084AFE">
        <w:rPr>
          <w:b/>
          <w:color w:val="000000"/>
          <w:sz w:val="28"/>
          <w:szCs w:val="28"/>
        </w:rPr>
        <w:t xml:space="preserve">оповещать </w:t>
      </w:r>
      <w:r w:rsidRPr="00084AFE">
        <w:rPr>
          <w:color w:val="000000"/>
          <w:sz w:val="28"/>
          <w:szCs w:val="28"/>
        </w:rPr>
        <w:t>граждан о необходимости личной явки в военный комиссариат.</w:t>
      </w:r>
    </w:p>
    <w:p w:rsidR="00084AFE" w:rsidRPr="00084AFE" w:rsidRDefault="00084AFE" w:rsidP="00084AFE">
      <w:pPr>
        <w:widowControl w:val="0"/>
        <w:tabs>
          <w:tab w:val="left" w:pos="1138"/>
        </w:tabs>
        <w:spacing w:line="312" w:lineRule="exact"/>
        <w:ind w:right="40"/>
        <w:jc w:val="both"/>
        <w:rPr>
          <w:sz w:val="28"/>
          <w:szCs w:val="28"/>
        </w:rPr>
      </w:pPr>
      <w:r w:rsidRPr="00084AFE">
        <w:rPr>
          <w:color w:val="000000"/>
          <w:sz w:val="28"/>
          <w:szCs w:val="28"/>
        </w:rPr>
        <w:t xml:space="preserve">      </w:t>
      </w:r>
      <w:r w:rsidRPr="00084AFE">
        <w:rPr>
          <w:b/>
          <w:color w:val="000000"/>
          <w:sz w:val="28"/>
          <w:szCs w:val="28"/>
        </w:rPr>
        <w:t>7.</w:t>
      </w:r>
      <w:r w:rsidRPr="00084AFE">
        <w:rPr>
          <w:color w:val="000000"/>
          <w:sz w:val="28"/>
          <w:szCs w:val="28"/>
        </w:rPr>
        <w:t xml:space="preserve"> На граждан, переменивших место жительства в пределах района, </w:t>
      </w:r>
      <w:r w:rsidRPr="00084AFE">
        <w:rPr>
          <w:color w:val="000000"/>
          <w:sz w:val="28"/>
          <w:szCs w:val="28"/>
        </w:rPr>
        <w:lastRenderedPageBreak/>
        <w:t xml:space="preserve">города без районного деления, сельского поселения, городского округа или иного муниципального образования, а также граждан, прибывших с временными удостоверениями, выданными взамен военных билетов, </w:t>
      </w:r>
      <w:r w:rsidRPr="00084AFE">
        <w:rPr>
          <w:b/>
          <w:color w:val="000000"/>
          <w:sz w:val="28"/>
          <w:szCs w:val="28"/>
        </w:rPr>
        <w:t>заполнять и высылать</w:t>
      </w:r>
      <w:r w:rsidRPr="00084AFE">
        <w:rPr>
          <w:color w:val="000000"/>
          <w:sz w:val="28"/>
          <w:szCs w:val="28"/>
        </w:rPr>
        <w:t xml:space="preserve"> в военный комиссариат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тетрадь по обмену информацией (именной список) или </w:t>
      </w:r>
      <w:r w:rsidRPr="00084AFE">
        <w:rPr>
          <w:b/>
          <w:color w:val="000000"/>
          <w:sz w:val="28"/>
          <w:szCs w:val="28"/>
        </w:rPr>
        <w:t>вносить</w:t>
      </w:r>
      <w:r w:rsidRPr="00084AFE">
        <w:rPr>
          <w:color w:val="000000"/>
          <w:sz w:val="28"/>
          <w:szCs w:val="28"/>
        </w:rPr>
        <w:t xml:space="preserve"> в список граждан, подлежащих призыву на военную службу (приложение №21 к настоящим Методическим рекомендациям) с указанием фамилии, имени и отчества, места жительства и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заполняются.</w:t>
      </w:r>
    </w:p>
    <w:p w:rsidR="00084AFE" w:rsidRPr="00084AFE" w:rsidRDefault="00084AFE" w:rsidP="00084AFE">
      <w:pPr>
        <w:widowControl w:val="0"/>
        <w:tabs>
          <w:tab w:val="left" w:pos="1129"/>
        </w:tabs>
        <w:spacing w:line="312" w:lineRule="exact"/>
        <w:ind w:right="40"/>
        <w:jc w:val="both"/>
        <w:rPr>
          <w:sz w:val="28"/>
          <w:szCs w:val="28"/>
        </w:rPr>
      </w:pPr>
      <w:r w:rsidRPr="00084AFE">
        <w:rPr>
          <w:color w:val="000000"/>
          <w:sz w:val="28"/>
          <w:szCs w:val="28"/>
        </w:rPr>
        <w:t xml:space="preserve">     </w:t>
      </w:r>
      <w:r w:rsidRPr="00084AFE">
        <w:rPr>
          <w:b/>
          <w:color w:val="000000"/>
          <w:sz w:val="28"/>
          <w:szCs w:val="28"/>
        </w:rPr>
        <w:t>8.</w:t>
      </w:r>
      <w:r w:rsidRPr="00084AFE">
        <w:rPr>
          <w:color w:val="000000"/>
          <w:sz w:val="28"/>
          <w:szCs w:val="28"/>
        </w:rPr>
        <w:t xml:space="preserve"> В случае значительной удаленности органа местного самоуправления от военного комиссариата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и (или) нахождения органа местного самоуправления на труднодоступной территории, </w:t>
      </w:r>
      <w:r w:rsidRPr="00084AFE">
        <w:rPr>
          <w:b/>
          <w:color w:val="000000"/>
          <w:sz w:val="28"/>
          <w:szCs w:val="28"/>
        </w:rPr>
        <w:t>производить</w:t>
      </w:r>
      <w:r w:rsidRPr="00084AFE">
        <w:rPr>
          <w:color w:val="000000"/>
          <w:sz w:val="28"/>
          <w:szCs w:val="28"/>
        </w:rPr>
        <w:t xml:space="preserve"> отметку о постановке гражданина на воинский учет (снятии с воинского учета):</w:t>
      </w:r>
    </w:p>
    <w:p w:rsidR="00084AFE" w:rsidRPr="00084AFE" w:rsidRDefault="00084AFE" w:rsidP="00084AFE">
      <w:pPr>
        <w:widowControl w:val="0"/>
        <w:spacing w:line="312" w:lineRule="exact"/>
        <w:ind w:left="20" w:right="40" w:firstLine="700"/>
        <w:jc w:val="both"/>
        <w:rPr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военном билете солдата, матроса, сержанта, старшины, прапорщика, мичмана запаса</w:t>
      </w:r>
      <w:r w:rsidRPr="00084AFE">
        <w:rPr>
          <w:color w:val="000000"/>
          <w:sz w:val="28"/>
          <w:szCs w:val="28"/>
        </w:rPr>
        <w:t xml:space="preserve"> - в графе «Принят» раздела IX «Отметки о приеме на воинский учет и снятии с воинского учета» (стр. 25-28);</w:t>
      </w:r>
    </w:p>
    <w:p w:rsidR="00084AFE" w:rsidRPr="00084AFE" w:rsidRDefault="00084AFE" w:rsidP="0021695D">
      <w:pPr>
        <w:widowControl w:val="0"/>
        <w:spacing w:after="211" w:line="312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справке взамен военного билета</w:t>
      </w:r>
      <w:r w:rsidRPr="00084AFE">
        <w:rPr>
          <w:color w:val="000000"/>
          <w:sz w:val="28"/>
          <w:szCs w:val="28"/>
        </w:rPr>
        <w:t xml:space="preserve"> - в графе «Принят» раздела VII «Отметки о приеме на воинский учет и снятии с воинского учета» - штампом администрации органа местного самоуправления соответствующего образца размером 35x25 мм:</w:t>
      </w:r>
      <w:r w:rsidR="0021695D">
        <w:rPr>
          <w:color w:val="00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 О принятом решении на предоставление права производства отметок о приеме на воинский учет и снятии с воинского учета солдат (матросов), сержантов (старшин), прапорщиков (мичманов) запаса военный комиссар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письменно </w:t>
      </w:r>
      <w:r w:rsidRPr="00084AFE">
        <w:rPr>
          <w:b/>
          <w:color w:val="000000"/>
          <w:sz w:val="28"/>
          <w:szCs w:val="28"/>
        </w:rPr>
        <w:t>уведомлять</w:t>
      </w:r>
      <w:r w:rsidRPr="00084AFE">
        <w:rPr>
          <w:color w:val="000000"/>
          <w:sz w:val="28"/>
          <w:szCs w:val="28"/>
        </w:rPr>
        <w:t xml:space="preserve"> руководителя соответствующего органа местного самоуправления, осуществляющего первичный воинский учет.</w:t>
      </w:r>
    </w:p>
    <w:p w:rsidR="00084AFE" w:rsidRPr="00084AFE" w:rsidRDefault="00084AFE" w:rsidP="00084AFE">
      <w:pPr>
        <w:widowControl w:val="0"/>
        <w:tabs>
          <w:tab w:val="left" w:pos="1148"/>
        </w:tabs>
        <w:spacing w:line="312" w:lineRule="exact"/>
        <w:ind w:right="40"/>
        <w:jc w:val="both"/>
        <w:rPr>
          <w:sz w:val="28"/>
          <w:szCs w:val="28"/>
        </w:rPr>
      </w:pPr>
      <w:r w:rsidRPr="00084AFE">
        <w:rPr>
          <w:b/>
          <w:sz w:val="28"/>
          <w:szCs w:val="28"/>
        </w:rPr>
        <w:t xml:space="preserve">       9.</w:t>
      </w:r>
      <w:r w:rsidRPr="00084AFE">
        <w:rPr>
          <w:sz w:val="28"/>
          <w:szCs w:val="28"/>
        </w:rPr>
        <w:t xml:space="preserve">  О</w:t>
      </w:r>
      <w:r w:rsidRPr="00084AFE">
        <w:rPr>
          <w:color w:val="000000"/>
          <w:sz w:val="28"/>
          <w:szCs w:val="28"/>
        </w:rPr>
        <w:t xml:space="preserve"> военнообязанных, прибывших из других районов (городов) или иного муниципального образования с мобилизационными предписаниями, </w:t>
      </w:r>
      <w:r w:rsidRPr="00084AFE">
        <w:rPr>
          <w:b/>
          <w:color w:val="000000"/>
          <w:sz w:val="28"/>
          <w:szCs w:val="28"/>
        </w:rPr>
        <w:t>сообщать</w:t>
      </w:r>
      <w:r w:rsidRPr="00084AFE">
        <w:rPr>
          <w:color w:val="000000"/>
          <w:sz w:val="28"/>
          <w:szCs w:val="28"/>
        </w:rPr>
        <w:t xml:space="preserve"> в военный комиссариат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, где они ранее состояли на воинском учете. Изъятие мобилизационных предписаний производится только по указанию военного комиссариата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>по месту нахождения органа местного самоуправления, о чем в военных билетах производится отметка:</w:t>
      </w:r>
    </w:p>
    <w:p w:rsidR="00084AFE" w:rsidRPr="00084AFE" w:rsidRDefault="00084AFE" w:rsidP="00084AFE">
      <w:pPr>
        <w:widowControl w:val="0"/>
        <w:spacing w:line="312" w:lineRule="exact"/>
        <w:ind w:left="20" w:right="40" w:firstLine="700"/>
        <w:jc w:val="both"/>
        <w:rPr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военном билете офицера запаса</w:t>
      </w:r>
      <w:r w:rsidRPr="00084AFE">
        <w:rPr>
          <w:color w:val="000000"/>
          <w:sz w:val="28"/>
          <w:szCs w:val="28"/>
        </w:rPr>
        <w:t xml:space="preserve"> - в графе «Изъято» пункта 18 «Отметки о выдаче и изъятии мобилизационных предписаний» (стр. 19-23);</w:t>
      </w:r>
    </w:p>
    <w:p w:rsidR="00084AFE" w:rsidRPr="00084AFE" w:rsidRDefault="00084AFE" w:rsidP="00084AFE">
      <w:pPr>
        <w:widowControl w:val="0"/>
        <w:spacing w:after="211" w:line="312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военном билете солдата, матроса, сержанта, старшины, прапорщика и мичмана</w:t>
      </w:r>
      <w:r w:rsidRPr="00084AFE">
        <w:rPr>
          <w:color w:val="000000"/>
          <w:sz w:val="28"/>
          <w:szCs w:val="28"/>
        </w:rPr>
        <w:t xml:space="preserve"> - в графе «Изъято» раздела VII «Отметки о выдаче и об изъятии мобилизационных предписаний» (стр. 20-21); в справке взамен военного билета - в графе «Изъято» раздела VI «Отметки о выдаче и об изъятии мобилизационных предписаний» - штампом администрации органа местного самоуправления соответствующего образца размером 35x25 мм:</w:t>
      </w:r>
    </w:p>
    <w:p w:rsidR="00084AFE" w:rsidRPr="00084AFE" w:rsidRDefault="00084AFE" w:rsidP="00084AFE">
      <w:pPr>
        <w:widowControl w:val="0"/>
        <w:spacing w:after="211" w:line="312" w:lineRule="exact"/>
        <w:ind w:left="20" w:right="40" w:firstLine="700"/>
        <w:jc w:val="both"/>
        <w:rPr>
          <w:sz w:val="28"/>
          <w:szCs w:val="28"/>
        </w:rPr>
      </w:pPr>
      <w:r w:rsidRPr="00084AFE">
        <w:rPr>
          <w:b/>
          <w:sz w:val="28"/>
          <w:szCs w:val="28"/>
        </w:rPr>
        <w:t>10.</w:t>
      </w:r>
      <w:r w:rsidRPr="00084AFE">
        <w:rPr>
          <w:sz w:val="28"/>
          <w:szCs w:val="28"/>
        </w:rPr>
        <w:t xml:space="preserve"> К</w:t>
      </w:r>
      <w:r w:rsidRPr="00084AFE">
        <w:rPr>
          <w:color w:val="000000"/>
          <w:sz w:val="28"/>
          <w:szCs w:val="28"/>
        </w:rPr>
        <w:t xml:space="preserve">арточки первичного учета офицеров запаса, алфавитные карточки, учетные карточки солдат (матросов), сержантов (старшин), прапорщиков </w:t>
      </w:r>
      <w:r w:rsidRPr="00084AFE">
        <w:rPr>
          <w:color w:val="000000"/>
          <w:sz w:val="28"/>
          <w:szCs w:val="28"/>
        </w:rPr>
        <w:lastRenderedPageBreak/>
        <w:t xml:space="preserve">(мичманов) запаса и учетные карты призывников </w:t>
      </w:r>
      <w:r w:rsidRPr="00084AFE">
        <w:rPr>
          <w:b/>
          <w:color w:val="000000"/>
          <w:sz w:val="28"/>
          <w:szCs w:val="28"/>
        </w:rPr>
        <w:t>размещать</w:t>
      </w:r>
      <w:r w:rsidRPr="00084AFE">
        <w:rPr>
          <w:color w:val="000000"/>
          <w:sz w:val="28"/>
          <w:szCs w:val="28"/>
        </w:rPr>
        <w:t xml:space="preserve"> в соответствующие разделы учетной картотеки.</w:t>
      </w:r>
    </w:p>
    <w:p w:rsidR="00084AFE" w:rsidRPr="00084AFE" w:rsidRDefault="00084AFE" w:rsidP="00084AFE">
      <w:pPr>
        <w:widowControl w:val="0"/>
        <w:tabs>
          <w:tab w:val="left" w:pos="1138"/>
        </w:tabs>
        <w:spacing w:line="307" w:lineRule="exact"/>
        <w:ind w:right="40"/>
        <w:jc w:val="both"/>
        <w:rPr>
          <w:sz w:val="28"/>
          <w:szCs w:val="28"/>
        </w:rPr>
      </w:pPr>
      <w:r w:rsidRPr="00084AFE">
        <w:rPr>
          <w:sz w:val="28"/>
          <w:szCs w:val="28"/>
        </w:rPr>
        <w:t xml:space="preserve">       </w:t>
      </w:r>
      <w:r w:rsidRPr="00084AFE">
        <w:rPr>
          <w:b/>
          <w:sz w:val="28"/>
          <w:szCs w:val="28"/>
        </w:rPr>
        <w:t xml:space="preserve"> 11</w:t>
      </w:r>
      <w:r w:rsidRPr="00084AFE">
        <w:rPr>
          <w:sz w:val="28"/>
          <w:szCs w:val="28"/>
        </w:rPr>
        <w:t xml:space="preserve">. </w:t>
      </w:r>
      <w:r w:rsidRPr="00084AFE">
        <w:rPr>
          <w:b/>
          <w:sz w:val="28"/>
          <w:szCs w:val="28"/>
        </w:rPr>
        <w:t>П</w:t>
      </w:r>
      <w:r w:rsidRPr="00084AFE">
        <w:rPr>
          <w:b/>
          <w:color w:val="000000"/>
          <w:sz w:val="28"/>
          <w:szCs w:val="28"/>
        </w:rPr>
        <w:t>редставлять</w:t>
      </w:r>
      <w:r w:rsidRPr="00084AFE">
        <w:rPr>
          <w:color w:val="000000"/>
          <w:sz w:val="28"/>
          <w:szCs w:val="28"/>
        </w:rPr>
        <w:t xml:space="preserve"> военные билеты (справки взамен военных билетов,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карточек,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учет.</w:t>
      </w:r>
    </w:p>
    <w:p w:rsidR="00084AFE" w:rsidRPr="00084AFE" w:rsidRDefault="00084AFE" w:rsidP="00084AFE">
      <w:pPr>
        <w:widowControl w:val="0"/>
        <w:spacing w:after="211" w:line="312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084AFE">
        <w:rPr>
          <w:b/>
          <w:sz w:val="28"/>
          <w:szCs w:val="28"/>
        </w:rPr>
        <w:t>12.</w:t>
      </w:r>
      <w:r w:rsidRPr="00084AFE">
        <w:rPr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При снятии граждан с воинского учета </w:t>
      </w:r>
      <w:r w:rsidRPr="00084AFE">
        <w:rPr>
          <w:b/>
          <w:color w:val="000000"/>
          <w:sz w:val="28"/>
          <w:szCs w:val="28"/>
        </w:rPr>
        <w:t>представлять</w:t>
      </w:r>
      <w:r w:rsidRPr="00084AFE">
        <w:rPr>
          <w:color w:val="000000"/>
          <w:sz w:val="28"/>
          <w:szCs w:val="28"/>
        </w:rPr>
        <w:t xml:space="preserve">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  <w:r w:rsidRPr="00084AFE">
        <w:rPr>
          <w:b/>
          <w:color w:val="000000"/>
          <w:sz w:val="28"/>
          <w:szCs w:val="28"/>
        </w:rPr>
        <w:t>Оповещать</w:t>
      </w:r>
      <w:r w:rsidRPr="00084AFE">
        <w:rPr>
          <w:color w:val="000000"/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(справках взамен военных билетов, временных удостоверениях, выданных взамен военных билетов). В случае необходимости уточнения военно-учетных данных военнообязанных оповещать их о необходимости личной явки в военные комиссариаты. При приеме от граждан документов воинского учета и паспортов</w:t>
      </w:r>
      <w:r w:rsidRPr="00084AFE">
        <w:rPr>
          <w:b/>
          <w:color w:val="000000"/>
          <w:sz w:val="28"/>
          <w:szCs w:val="28"/>
        </w:rPr>
        <w:t xml:space="preserve"> выдать</w:t>
      </w:r>
      <w:r w:rsidRPr="00084AFE">
        <w:rPr>
          <w:color w:val="000000"/>
          <w:sz w:val="28"/>
          <w:szCs w:val="28"/>
        </w:rPr>
        <w:t xml:space="preserve"> расписки.</w:t>
      </w:r>
    </w:p>
    <w:p w:rsidR="00084AFE" w:rsidRPr="00084AFE" w:rsidRDefault="00084AFE" w:rsidP="00084AFE">
      <w:pPr>
        <w:widowControl w:val="0"/>
        <w:spacing w:after="211" w:line="312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084AFE">
        <w:rPr>
          <w:b/>
          <w:color w:val="000000"/>
          <w:sz w:val="28"/>
          <w:szCs w:val="28"/>
        </w:rPr>
        <w:t>13</w:t>
      </w:r>
      <w:r w:rsidRPr="00084AFE">
        <w:rPr>
          <w:color w:val="000000"/>
          <w:sz w:val="28"/>
          <w:szCs w:val="28"/>
        </w:rPr>
        <w:t xml:space="preserve">. В случае значительной удаленности органа местного самоуправления от военного комиссариата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и (или) нахождения органа местного самоуправления на труднодоступной территории, </w:t>
      </w:r>
      <w:r w:rsidRPr="00084AFE">
        <w:rPr>
          <w:b/>
          <w:color w:val="000000"/>
          <w:sz w:val="28"/>
          <w:szCs w:val="28"/>
        </w:rPr>
        <w:t>производить</w:t>
      </w:r>
      <w:r w:rsidRPr="00084AFE">
        <w:rPr>
          <w:color w:val="000000"/>
          <w:sz w:val="28"/>
          <w:szCs w:val="28"/>
        </w:rPr>
        <w:t xml:space="preserve"> отметку о снятии с воинского учета:</w:t>
      </w:r>
      <w:r w:rsidR="0021695D">
        <w:rPr>
          <w:color w:val="000000"/>
          <w:sz w:val="28"/>
          <w:szCs w:val="28"/>
        </w:rPr>
        <w:t xml:space="preserve"> </w:t>
      </w:r>
      <w:r w:rsidRPr="00084AFE">
        <w:rPr>
          <w:b/>
          <w:bCs/>
          <w:color w:val="000000"/>
          <w:sz w:val="28"/>
          <w:szCs w:val="28"/>
        </w:rPr>
        <w:t>в военном билете солдата, матроса, сержанта, старшины, прапорщика, мичмана</w:t>
      </w:r>
      <w:r w:rsidRPr="00084AFE">
        <w:rPr>
          <w:color w:val="000000"/>
          <w:sz w:val="28"/>
          <w:szCs w:val="28"/>
        </w:rPr>
        <w:t xml:space="preserve"> - в графе «Снят» раздела IX «Отметки о приеме на воинский учет и снятии с воинского учета» (стр. 25-28);</w:t>
      </w:r>
    </w:p>
    <w:p w:rsidR="00084AFE" w:rsidRPr="00084AFE" w:rsidRDefault="00084AFE" w:rsidP="00084AFE">
      <w:pPr>
        <w:widowControl w:val="0"/>
        <w:spacing w:after="159" w:line="317" w:lineRule="exact"/>
        <w:ind w:left="20" w:right="20" w:firstLine="720"/>
        <w:jc w:val="both"/>
        <w:rPr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справке взамен военного билета</w:t>
      </w:r>
      <w:r w:rsidRPr="00084AFE">
        <w:rPr>
          <w:color w:val="000000"/>
          <w:sz w:val="28"/>
          <w:szCs w:val="28"/>
        </w:rPr>
        <w:t xml:space="preserve"> в графе «Снят» раздела</w:t>
      </w:r>
      <w:r w:rsidRPr="00084AFE">
        <w:rPr>
          <w:b/>
          <w:bCs/>
          <w:color w:val="000000"/>
          <w:sz w:val="28"/>
          <w:szCs w:val="28"/>
        </w:rPr>
        <w:t xml:space="preserve"> VII</w:t>
      </w:r>
      <w:r w:rsidRPr="00084AFE">
        <w:rPr>
          <w:color w:val="000000"/>
          <w:sz w:val="28"/>
          <w:szCs w:val="28"/>
        </w:rPr>
        <w:t xml:space="preserve"> «Отметки о приеме на воинский учет и снятии с воинского учета» - штампом администрации органа местного самоуправления соответствующего образца размером 35x25 мм:</w:t>
      </w:r>
    </w:p>
    <w:p w:rsidR="00084AFE" w:rsidRPr="00084AFE" w:rsidRDefault="00084AFE" w:rsidP="00084AFE">
      <w:pPr>
        <w:widowControl w:val="0"/>
        <w:spacing w:line="322" w:lineRule="exact"/>
        <w:ind w:left="20" w:right="20" w:firstLine="720"/>
        <w:jc w:val="both"/>
        <w:rPr>
          <w:sz w:val="28"/>
          <w:szCs w:val="28"/>
        </w:rPr>
      </w:pPr>
      <w:r w:rsidRPr="00084AFE">
        <w:rPr>
          <w:color w:val="000000"/>
          <w:sz w:val="28"/>
          <w:szCs w:val="28"/>
        </w:rPr>
        <w:t xml:space="preserve">В соответствующей графе пункта 14 «Отметка о постановке на воинский учет и снятии с воинского учета» карточек первичного воинского учета и пункта IX «Отметки о приеме и снятии с воинского учета» учетных карточек граждан, достигших предельного возраста пребывания в запасе, или граждан, признанных негодными к военной службе по состоянию </w:t>
      </w:r>
      <w:r w:rsidRPr="00084AFE">
        <w:rPr>
          <w:color w:val="000000"/>
          <w:sz w:val="28"/>
          <w:szCs w:val="28"/>
        </w:rPr>
        <w:lastRenderedPageBreak/>
        <w:t>здоровья, производить отметку «Снят с воинского учета по возрасту</w:t>
      </w:r>
      <w:r w:rsidRPr="00084AFE">
        <w:rPr>
          <w:color w:val="000000"/>
          <w:sz w:val="28"/>
          <w:szCs w:val="28"/>
        </w:rPr>
        <w:footnoteReference w:id="1"/>
      </w:r>
      <w:r w:rsidRPr="00084AFE">
        <w:rPr>
          <w:color w:val="000000"/>
          <w:sz w:val="28"/>
          <w:szCs w:val="28"/>
        </w:rPr>
        <w:t>» или «Снят с воинского учета по состоянию здоровья».</w:t>
      </w:r>
    </w:p>
    <w:p w:rsidR="00084AFE" w:rsidRPr="00084AFE" w:rsidRDefault="00084AFE" w:rsidP="00084AFE">
      <w:pPr>
        <w:widowControl w:val="0"/>
        <w:spacing w:line="322" w:lineRule="exact"/>
        <w:ind w:left="20" w:right="20" w:firstLine="720"/>
        <w:jc w:val="both"/>
        <w:rPr>
          <w:sz w:val="28"/>
          <w:szCs w:val="28"/>
        </w:rPr>
      </w:pPr>
      <w:r w:rsidRPr="00084AFE">
        <w:rPr>
          <w:color w:val="000000"/>
          <w:sz w:val="28"/>
          <w:szCs w:val="28"/>
        </w:rPr>
        <w:t>Отметка производится на основании записи, сделанной в военном комиссариате:</w:t>
      </w:r>
    </w:p>
    <w:p w:rsidR="00084AFE" w:rsidRPr="00084AFE" w:rsidRDefault="00084AFE" w:rsidP="00084AFE">
      <w:pPr>
        <w:widowControl w:val="0"/>
        <w:spacing w:line="317" w:lineRule="exact"/>
        <w:ind w:left="20" w:right="40" w:firstLine="700"/>
        <w:jc w:val="both"/>
        <w:rPr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военном билете офицера запаса -</w:t>
      </w:r>
      <w:r w:rsidRPr="00084AFE">
        <w:rPr>
          <w:color w:val="000000"/>
          <w:sz w:val="28"/>
          <w:szCs w:val="28"/>
        </w:rPr>
        <w:t xml:space="preserve"> в пункте 26 «Отметка об освобождении от исполнения воинской обязанности» (стр. 36);</w:t>
      </w:r>
    </w:p>
    <w:p w:rsidR="00084AFE" w:rsidRPr="00084AFE" w:rsidRDefault="00084AFE" w:rsidP="00084AFE">
      <w:pPr>
        <w:widowControl w:val="0"/>
        <w:spacing w:line="317" w:lineRule="exact"/>
        <w:ind w:left="20" w:right="40" w:firstLine="700"/>
        <w:jc w:val="both"/>
        <w:rPr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военном билете солдата, матроса, сержанта, старшины, прапорщика и мичмана</w:t>
      </w:r>
      <w:r w:rsidRPr="00084AFE">
        <w:rPr>
          <w:color w:val="000000"/>
          <w:sz w:val="28"/>
          <w:szCs w:val="28"/>
        </w:rPr>
        <w:t xml:space="preserve"> - в разделе X «Отметки об освобождении от исполнения воинской обязанности» (стр. 30);</w:t>
      </w:r>
    </w:p>
    <w:p w:rsidR="00084AFE" w:rsidRPr="00084AFE" w:rsidRDefault="00084AFE" w:rsidP="00084AFE">
      <w:pPr>
        <w:widowControl w:val="0"/>
        <w:spacing w:line="317" w:lineRule="exact"/>
        <w:ind w:left="20" w:right="40" w:firstLine="700"/>
        <w:jc w:val="both"/>
        <w:rPr>
          <w:sz w:val="28"/>
          <w:szCs w:val="28"/>
        </w:rPr>
      </w:pPr>
      <w:r w:rsidRPr="00084AFE">
        <w:rPr>
          <w:b/>
          <w:bCs/>
          <w:color w:val="000000"/>
          <w:sz w:val="28"/>
          <w:szCs w:val="28"/>
        </w:rPr>
        <w:t>в справке взамен военного билета</w:t>
      </w:r>
      <w:r w:rsidRPr="00084AFE">
        <w:rPr>
          <w:color w:val="000000"/>
          <w:sz w:val="28"/>
          <w:szCs w:val="28"/>
        </w:rPr>
        <w:t xml:space="preserve"> - в разделе VIII «Отметки об освобождении от исполнения воинской обязанности».</w:t>
      </w:r>
    </w:p>
    <w:p w:rsidR="00084AFE" w:rsidRPr="00084AFE" w:rsidRDefault="00084AFE" w:rsidP="00084AFE">
      <w:pPr>
        <w:widowControl w:val="0"/>
        <w:tabs>
          <w:tab w:val="left" w:pos="1143"/>
        </w:tabs>
        <w:spacing w:line="317" w:lineRule="exact"/>
        <w:ind w:right="40"/>
        <w:jc w:val="both"/>
        <w:rPr>
          <w:sz w:val="28"/>
          <w:szCs w:val="28"/>
        </w:rPr>
      </w:pPr>
      <w:r w:rsidRPr="00084AFE">
        <w:rPr>
          <w:b/>
          <w:sz w:val="28"/>
          <w:szCs w:val="28"/>
        </w:rPr>
        <w:t xml:space="preserve">       14)</w:t>
      </w:r>
      <w:r w:rsidRPr="00084AFE">
        <w:rPr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 xml:space="preserve">По решению военного комиссара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b/>
          <w:color w:val="000000"/>
          <w:sz w:val="28"/>
          <w:szCs w:val="28"/>
        </w:rPr>
        <w:t>изымать</w:t>
      </w:r>
      <w:r w:rsidRPr="00084AFE">
        <w:rPr>
          <w:color w:val="000000"/>
          <w:sz w:val="28"/>
          <w:szCs w:val="28"/>
        </w:rPr>
        <w:t xml:space="preserve"> мобилизационное предписание у гражданина, убывающего за пределы муниципального образования, сельского (городского) поселения, городского округа, внутригородских территорий городов федерального значения или иного муниципального образования, о чем в военном билете производить отметку.</w:t>
      </w:r>
    </w:p>
    <w:p w:rsidR="00084AFE" w:rsidRPr="00084AFE" w:rsidRDefault="00084AFE" w:rsidP="00084AFE">
      <w:pPr>
        <w:widowControl w:val="0"/>
        <w:tabs>
          <w:tab w:val="left" w:pos="1143"/>
        </w:tabs>
        <w:spacing w:line="317" w:lineRule="exact"/>
        <w:ind w:right="40"/>
        <w:jc w:val="both"/>
        <w:rPr>
          <w:sz w:val="28"/>
          <w:szCs w:val="28"/>
        </w:rPr>
      </w:pPr>
      <w:r w:rsidRPr="00084AFE">
        <w:rPr>
          <w:color w:val="000000"/>
          <w:sz w:val="28"/>
          <w:szCs w:val="28"/>
        </w:rPr>
        <w:t xml:space="preserve">        </w:t>
      </w:r>
      <w:r w:rsidRPr="00084AFE">
        <w:rPr>
          <w:b/>
          <w:color w:val="000000"/>
          <w:sz w:val="28"/>
          <w:szCs w:val="28"/>
        </w:rPr>
        <w:t>15)</w:t>
      </w:r>
      <w:r w:rsidRPr="00084AFE">
        <w:rPr>
          <w:color w:val="000000"/>
          <w:sz w:val="28"/>
          <w:szCs w:val="28"/>
        </w:rPr>
        <w:t xml:space="preserve"> </w:t>
      </w:r>
      <w:r w:rsidRPr="00084AFE">
        <w:rPr>
          <w:b/>
          <w:color w:val="000000"/>
          <w:sz w:val="28"/>
          <w:szCs w:val="28"/>
        </w:rPr>
        <w:t>Составлять</w:t>
      </w:r>
      <w:r w:rsidRPr="00084AFE">
        <w:rPr>
          <w:color w:val="000000"/>
          <w:sz w:val="28"/>
          <w:szCs w:val="28"/>
        </w:rPr>
        <w:t xml:space="preserve">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084AFE" w:rsidRPr="00084AFE" w:rsidRDefault="00084AFE" w:rsidP="00084AFE">
      <w:pPr>
        <w:widowControl w:val="0"/>
        <w:tabs>
          <w:tab w:val="left" w:pos="1143"/>
        </w:tabs>
        <w:spacing w:line="312" w:lineRule="exact"/>
        <w:ind w:right="40"/>
        <w:jc w:val="both"/>
        <w:rPr>
          <w:sz w:val="28"/>
          <w:szCs w:val="28"/>
        </w:rPr>
      </w:pPr>
      <w:r w:rsidRPr="00084AFE">
        <w:rPr>
          <w:sz w:val="28"/>
          <w:szCs w:val="28"/>
        </w:rPr>
        <w:t xml:space="preserve">        </w:t>
      </w:r>
      <w:r w:rsidRPr="00084AFE">
        <w:rPr>
          <w:b/>
          <w:sz w:val="28"/>
          <w:szCs w:val="28"/>
        </w:rPr>
        <w:t>16)</w:t>
      </w:r>
      <w:r w:rsidRPr="00084AFE">
        <w:rPr>
          <w:sz w:val="28"/>
          <w:szCs w:val="28"/>
        </w:rPr>
        <w:t xml:space="preserve">  </w:t>
      </w:r>
      <w:r w:rsidRPr="00084AFE">
        <w:rPr>
          <w:color w:val="000000"/>
          <w:sz w:val="28"/>
          <w:szCs w:val="28"/>
        </w:rP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084AFE" w:rsidRPr="00084AFE" w:rsidRDefault="00084AFE" w:rsidP="00084AFE">
      <w:pPr>
        <w:widowControl w:val="0"/>
        <w:tabs>
          <w:tab w:val="left" w:pos="1138"/>
        </w:tabs>
        <w:spacing w:line="312" w:lineRule="exact"/>
        <w:ind w:right="40"/>
        <w:jc w:val="both"/>
        <w:rPr>
          <w:color w:val="000000"/>
          <w:sz w:val="28"/>
          <w:szCs w:val="28"/>
        </w:rPr>
      </w:pPr>
      <w:r w:rsidRPr="00084AFE">
        <w:rPr>
          <w:sz w:val="28"/>
          <w:szCs w:val="28"/>
        </w:rPr>
        <w:t xml:space="preserve">         </w:t>
      </w:r>
      <w:r w:rsidRPr="00084AFE">
        <w:rPr>
          <w:b/>
          <w:sz w:val="28"/>
          <w:szCs w:val="28"/>
        </w:rPr>
        <w:t>17)</w:t>
      </w:r>
      <w:r w:rsidRPr="00084AFE">
        <w:rPr>
          <w:sz w:val="28"/>
          <w:szCs w:val="28"/>
        </w:rPr>
        <w:t xml:space="preserve"> В </w:t>
      </w:r>
      <w:r w:rsidRPr="00084AFE">
        <w:rPr>
          <w:color w:val="000000"/>
          <w:sz w:val="28"/>
          <w:szCs w:val="28"/>
        </w:rPr>
        <w:t xml:space="preserve">документе воинского учета умершего гражданина производить  соответствующую запись, которую заверяет подписью Главы органа местного самоуправления и гербовой печатью, после чего военный билет (справку взамен военного билета, временное удостоверение, выданное взамен военного билета) или удостоверение гражданина, подлежащего призыву на военную службу, представлять в военный комиссариат. О невозможности получения в органе </w:t>
      </w:r>
    </w:p>
    <w:p w:rsidR="00084AFE" w:rsidRPr="00084AFE" w:rsidRDefault="00084AFE" w:rsidP="00084AFE">
      <w:pPr>
        <w:widowControl w:val="0"/>
        <w:tabs>
          <w:tab w:val="left" w:pos="1138"/>
        </w:tabs>
        <w:spacing w:line="312" w:lineRule="exact"/>
        <w:ind w:right="40"/>
        <w:jc w:val="both"/>
        <w:rPr>
          <w:i/>
          <w:color w:val="FF0000"/>
          <w:sz w:val="28"/>
          <w:szCs w:val="28"/>
        </w:rPr>
      </w:pPr>
      <w:r w:rsidRPr="00084AFE">
        <w:rPr>
          <w:color w:val="000000"/>
          <w:sz w:val="28"/>
          <w:szCs w:val="28"/>
        </w:rPr>
        <w:t xml:space="preserve">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сообщать в военный комиссариат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</w:p>
    <w:p w:rsidR="00084AFE" w:rsidRPr="00084AFE" w:rsidRDefault="00084AFE" w:rsidP="00084AFE">
      <w:pPr>
        <w:widowControl w:val="0"/>
        <w:tabs>
          <w:tab w:val="left" w:pos="1138"/>
        </w:tabs>
        <w:spacing w:line="312" w:lineRule="exact"/>
        <w:ind w:right="40"/>
        <w:jc w:val="both"/>
        <w:rPr>
          <w:sz w:val="28"/>
          <w:szCs w:val="28"/>
        </w:rPr>
      </w:pPr>
      <w:r w:rsidRPr="00084AFE">
        <w:rPr>
          <w:sz w:val="28"/>
          <w:szCs w:val="28"/>
        </w:rPr>
        <w:t xml:space="preserve">        </w:t>
      </w:r>
      <w:r w:rsidRPr="00084AFE">
        <w:rPr>
          <w:b/>
          <w:sz w:val="28"/>
          <w:szCs w:val="28"/>
        </w:rPr>
        <w:t>18)</w:t>
      </w:r>
      <w:r w:rsidRPr="00084AFE">
        <w:rPr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084AFE" w:rsidRPr="00084AFE" w:rsidRDefault="00084AFE" w:rsidP="00084AFE">
      <w:pPr>
        <w:widowControl w:val="0"/>
        <w:tabs>
          <w:tab w:val="left" w:pos="1148"/>
        </w:tabs>
        <w:spacing w:after="292" w:line="312" w:lineRule="exact"/>
        <w:ind w:right="40"/>
        <w:jc w:val="both"/>
        <w:rPr>
          <w:sz w:val="28"/>
          <w:szCs w:val="28"/>
        </w:rPr>
      </w:pPr>
      <w:r w:rsidRPr="00084AFE">
        <w:rPr>
          <w:b/>
          <w:sz w:val="28"/>
          <w:szCs w:val="28"/>
        </w:rPr>
        <w:t xml:space="preserve">         19)</w:t>
      </w:r>
      <w:r w:rsidRPr="00084AFE">
        <w:rPr>
          <w:sz w:val="28"/>
          <w:szCs w:val="28"/>
        </w:rPr>
        <w:t xml:space="preserve"> Е</w:t>
      </w:r>
      <w:r w:rsidRPr="00084AFE">
        <w:rPr>
          <w:color w:val="000000"/>
          <w:sz w:val="28"/>
          <w:szCs w:val="28"/>
        </w:rPr>
        <w:t xml:space="preserve">жегодно, до 1 февраля, представлять военный комиссариат </w:t>
      </w:r>
      <w:r w:rsidRPr="00084AFE">
        <w:rPr>
          <w:color w:val="000000"/>
          <w:sz w:val="28"/>
          <w:szCs w:val="28"/>
          <w:shd w:val="clear" w:color="auto" w:fill="FFFFFF"/>
        </w:rPr>
        <w:t xml:space="preserve">Буинского и Дрожжановского районов Республики Татарстан </w:t>
      </w:r>
      <w:r w:rsidRPr="00084AFE">
        <w:rPr>
          <w:color w:val="FF0000"/>
          <w:sz w:val="28"/>
          <w:szCs w:val="28"/>
        </w:rPr>
        <w:t xml:space="preserve"> </w:t>
      </w:r>
      <w:r w:rsidRPr="00084AFE">
        <w:rPr>
          <w:color w:val="000000"/>
          <w:sz w:val="28"/>
          <w:szCs w:val="28"/>
        </w:rPr>
        <w:t>отчеты о результатах осуществления первичного воинского учета в предшествующем году (приложение № 24 к настоящим Методическим рекомендациям).</w:t>
      </w:r>
    </w:p>
    <w:sectPr w:rsidR="00084AFE" w:rsidRPr="00084AFE" w:rsidSect="00D13A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0C" w:rsidRDefault="00E8220C" w:rsidP="001A26F4">
      <w:r>
        <w:separator/>
      </w:r>
    </w:p>
  </w:endnote>
  <w:endnote w:type="continuationSeparator" w:id="0">
    <w:p w:rsidR="00E8220C" w:rsidRDefault="00E8220C" w:rsidP="001A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0C" w:rsidRDefault="00E8220C" w:rsidP="001A26F4">
      <w:r>
        <w:separator/>
      </w:r>
    </w:p>
  </w:footnote>
  <w:footnote w:type="continuationSeparator" w:id="0">
    <w:p w:rsidR="00E8220C" w:rsidRDefault="00E8220C" w:rsidP="001A26F4">
      <w:r>
        <w:continuationSeparator/>
      </w:r>
    </w:p>
  </w:footnote>
  <w:footnote w:id="1">
    <w:p w:rsidR="00084AFE" w:rsidRPr="00D13A31" w:rsidRDefault="00084AFE" w:rsidP="00D13A31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2EB74C1E"/>
    <w:multiLevelType w:val="hybridMultilevel"/>
    <w:tmpl w:val="B7FE371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51514D4"/>
    <w:multiLevelType w:val="hybridMultilevel"/>
    <w:tmpl w:val="7FA2EF5E"/>
    <w:lvl w:ilvl="0" w:tplc="FFFFFFFF">
      <w:start w:val="1"/>
      <w:numFmt w:val="bullet"/>
      <w:lvlText w:val="-"/>
      <w:lvlJc w:val="left"/>
      <w:pPr>
        <w:tabs>
          <w:tab w:val="num" w:pos="357"/>
        </w:tabs>
        <w:ind w:left="0" w:firstLine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5B91BC9"/>
    <w:multiLevelType w:val="multilevel"/>
    <w:tmpl w:val="41B0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color w:val="000000"/>
      </w:rPr>
    </w:lvl>
  </w:abstractNum>
  <w:abstractNum w:abstractNumId="4" w15:restartNumberingAfterBreak="0">
    <w:nsid w:val="5BD25B9D"/>
    <w:multiLevelType w:val="singleLevel"/>
    <w:tmpl w:val="B9043D6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6E659CB"/>
    <w:multiLevelType w:val="multilevel"/>
    <w:tmpl w:val="04E07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color w:val="000000"/>
      </w:rPr>
    </w:lvl>
  </w:abstractNum>
  <w:abstractNum w:abstractNumId="6" w15:restartNumberingAfterBreak="0">
    <w:nsid w:val="675B6485"/>
    <w:multiLevelType w:val="singleLevel"/>
    <w:tmpl w:val="344A5E4A"/>
    <w:lvl w:ilvl="0">
      <w:start w:val="2"/>
      <w:numFmt w:val="decimal"/>
      <w:lvlText w:val="3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A226E80"/>
    <w:multiLevelType w:val="singleLevel"/>
    <w:tmpl w:val="DF429F9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8"/>
    <w:rsid w:val="00031783"/>
    <w:rsid w:val="00051172"/>
    <w:rsid w:val="000560A4"/>
    <w:rsid w:val="00084AFE"/>
    <w:rsid w:val="000E5A6C"/>
    <w:rsid w:val="001729AA"/>
    <w:rsid w:val="00172A9D"/>
    <w:rsid w:val="001A26F4"/>
    <w:rsid w:val="001F4BCB"/>
    <w:rsid w:val="0021695D"/>
    <w:rsid w:val="0028412A"/>
    <w:rsid w:val="003106C9"/>
    <w:rsid w:val="003126BC"/>
    <w:rsid w:val="003F6F15"/>
    <w:rsid w:val="004853DC"/>
    <w:rsid w:val="00485CE0"/>
    <w:rsid w:val="004934E0"/>
    <w:rsid w:val="005753FE"/>
    <w:rsid w:val="005847B5"/>
    <w:rsid w:val="005850D5"/>
    <w:rsid w:val="00590398"/>
    <w:rsid w:val="005D05E5"/>
    <w:rsid w:val="005E4B01"/>
    <w:rsid w:val="00614898"/>
    <w:rsid w:val="006322C8"/>
    <w:rsid w:val="00644B26"/>
    <w:rsid w:val="00686D6A"/>
    <w:rsid w:val="00691DF8"/>
    <w:rsid w:val="006A43FA"/>
    <w:rsid w:val="006D7B51"/>
    <w:rsid w:val="007D6789"/>
    <w:rsid w:val="00806030"/>
    <w:rsid w:val="00875AD5"/>
    <w:rsid w:val="008779F2"/>
    <w:rsid w:val="008802A2"/>
    <w:rsid w:val="00880D09"/>
    <w:rsid w:val="00881969"/>
    <w:rsid w:val="008F421B"/>
    <w:rsid w:val="00910BDD"/>
    <w:rsid w:val="00940F91"/>
    <w:rsid w:val="009469D4"/>
    <w:rsid w:val="00970B36"/>
    <w:rsid w:val="00977E88"/>
    <w:rsid w:val="009A4662"/>
    <w:rsid w:val="009B1F11"/>
    <w:rsid w:val="009D5DF3"/>
    <w:rsid w:val="00A21E46"/>
    <w:rsid w:val="00A26C09"/>
    <w:rsid w:val="00A3710B"/>
    <w:rsid w:val="00A41253"/>
    <w:rsid w:val="00AA28A1"/>
    <w:rsid w:val="00AE09F0"/>
    <w:rsid w:val="00AF5BF5"/>
    <w:rsid w:val="00CF021B"/>
    <w:rsid w:val="00D13A31"/>
    <w:rsid w:val="00D53346"/>
    <w:rsid w:val="00D71643"/>
    <w:rsid w:val="00DA3930"/>
    <w:rsid w:val="00E47E8A"/>
    <w:rsid w:val="00E66A7F"/>
    <w:rsid w:val="00E77655"/>
    <w:rsid w:val="00E8220C"/>
    <w:rsid w:val="00ED15E1"/>
    <w:rsid w:val="00F23781"/>
    <w:rsid w:val="00F6132B"/>
    <w:rsid w:val="00F70D6B"/>
    <w:rsid w:val="00FA1612"/>
    <w:rsid w:val="00FD293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599D45-32EA-40B8-BDC1-2EA7C89B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8412A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8412A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8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B"/>
    <w:pPr>
      <w:ind w:left="720"/>
      <w:contextualSpacing/>
    </w:pPr>
  </w:style>
  <w:style w:type="character" w:customStyle="1" w:styleId="5">
    <w:name w:val="Основной текст (5)_"/>
    <w:basedOn w:val="a0"/>
    <w:link w:val="51"/>
    <w:uiPriority w:val="99"/>
    <w:rsid w:val="00F70D6B"/>
    <w:rPr>
      <w:sz w:val="27"/>
      <w:szCs w:val="27"/>
      <w:shd w:val="clear" w:color="auto" w:fill="FFFFFF"/>
    </w:rPr>
  </w:style>
  <w:style w:type="character" w:customStyle="1" w:styleId="52">
    <w:name w:val="Основной текст (5) + Полужирный2"/>
    <w:basedOn w:val="5"/>
    <w:uiPriority w:val="99"/>
    <w:rsid w:val="00F70D6B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70D6B"/>
    <w:pPr>
      <w:widowControl w:val="0"/>
      <w:shd w:val="clear" w:color="auto" w:fill="FFFFFF"/>
      <w:spacing w:line="317" w:lineRule="exact"/>
      <w:ind w:hanging="11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Сноска_"/>
    <w:link w:val="10"/>
    <w:uiPriority w:val="99"/>
    <w:rsid w:val="001A26F4"/>
    <w:rPr>
      <w:shd w:val="clear" w:color="auto" w:fill="FFFFFF"/>
    </w:rPr>
  </w:style>
  <w:style w:type="paragraph" w:customStyle="1" w:styleId="10">
    <w:name w:val="Сноска1"/>
    <w:basedOn w:val="a"/>
    <w:link w:val="a6"/>
    <w:uiPriority w:val="99"/>
    <w:rsid w:val="001A26F4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F2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3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37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378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D13A31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13A3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13A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hm.Drz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53</cp:revision>
  <cp:lastPrinted>2018-12-04T07:12:00Z</cp:lastPrinted>
  <dcterms:created xsi:type="dcterms:W3CDTF">2015-12-15T11:21:00Z</dcterms:created>
  <dcterms:modified xsi:type="dcterms:W3CDTF">2018-12-10T05:20:00Z</dcterms:modified>
</cp:coreProperties>
</file>